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34A60" w14:textId="77777777" w:rsidR="008E2B1E" w:rsidRDefault="008E2B1E" w:rsidP="008E2B1E">
      <w:pPr>
        <w:autoSpaceDE w:val="0"/>
        <w:autoSpaceDN w:val="0"/>
        <w:adjustRightInd w:val="0"/>
        <w:spacing w:line="240" w:lineRule="auto"/>
        <w:ind w:right="-783"/>
        <w:rPr>
          <w:rFonts w:cs="Arial"/>
          <w:b/>
          <w:bCs/>
          <w:sz w:val="48"/>
          <w:szCs w:val="48"/>
        </w:rPr>
      </w:pPr>
      <w:r>
        <w:rPr>
          <w:rFonts w:cs="Arial"/>
          <w:b/>
          <w:bCs/>
          <w:sz w:val="48"/>
          <w:szCs w:val="48"/>
        </w:rPr>
        <w:t xml:space="preserve">Presseinformation          </w:t>
      </w:r>
      <w:r>
        <w:rPr>
          <w:rFonts w:cs="Arial"/>
          <w:b/>
          <w:bCs/>
          <w:sz w:val="48"/>
          <w:szCs w:val="48"/>
        </w:rPr>
        <w:tab/>
      </w:r>
      <w:r>
        <w:rPr>
          <w:rFonts w:cs="Arial"/>
          <w:b/>
          <w:bCs/>
          <w:sz w:val="48"/>
          <w:szCs w:val="48"/>
        </w:rPr>
        <w:tab/>
      </w:r>
      <w:r w:rsidR="004A1A3D">
        <w:rPr>
          <w:rFonts w:cs="Arial"/>
          <w:b/>
          <w:bCs/>
          <w:noProof/>
          <w:sz w:val="48"/>
          <w:szCs w:val="48"/>
          <w:lang w:eastAsia="de-DE"/>
        </w:rPr>
        <w:drawing>
          <wp:inline distT="0" distB="0" distL="0" distR="0" wp14:anchorId="48853DA9" wp14:editId="3A9B6080">
            <wp:extent cx="2001520" cy="680720"/>
            <wp:effectExtent l="0" t="0" r="5080" b="508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680720"/>
                    </a:xfrm>
                    <a:prstGeom prst="rect">
                      <a:avLst/>
                    </a:prstGeom>
                    <a:noFill/>
                    <a:ln>
                      <a:noFill/>
                    </a:ln>
                  </pic:spPr>
                </pic:pic>
              </a:graphicData>
            </a:graphic>
          </wp:inline>
        </w:drawing>
      </w:r>
      <w:r>
        <w:rPr>
          <w:rFonts w:cs="Arial"/>
          <w:b/>
          <w:bCs/>
          <w:sz w:val="48"/>
          <w:szCs w:val="48"/>
        </w:rPr>
        <w:t xml:space="preserve">           </w:t>
      </w:r>
    </w:p>
    <w:p w14:paraId="01D936D8" w14:textId="77777777" w:rsidR="008E2B1E" w:rsidRDefault="008E2B1E" w:rsidP="008E2B1E">
      <w:pPr>
        <w:autoSpaceDE w:val="0"/>
        <w:autoSpaceDN w:val="0"/>
        <w:adjustRightInd w:val="0"/>
        <w:spacing w:line="240" w:lineRule="auto"/>
        <w:rPr>
          <w:rFonts w:cs="Arial"/>
          <w:b/>
          <w:bCs/>
          <w:sz w:val="20"/>
          <w:szCs w:val="20"/>
        </w:rPr>
      </w:pPr>
    </w:p>
    <w:p w14:paraId="0519BA83" w14:textId="3BF2FDC8" w:rsidR="008E2B1E" w:rsidRDefault="008E2B1E" w:rsidP="008E2B1E">
      <w:pPr>
        <w:autoSpaceDE w:val="0"/>
        <w:autoSpaceDN w:val="0"/>
        <w:adjustRightInd w:val="0"/>
        <w:rPr>
          <w:rFonts w:cs="Arial"/>
          <w:sz w:val="20"/>
          <w:szCs w:val="20"/>
        </w:rPr>
      </w:pPr>
      <w:r>
        <w:rPr>
          <w:rFonts w:cs="Arial"/>
          <w:b/>
          <w:bCs/>
          <w:sz w:val="20"/>
          <w:szCs w:val="20"/>
        </w:rPr>
        <w:t>Ziegel Zentrum Süd e.V.</w:t>
      </w:r>
      <w:r>
        <w:rPr>
          <w:rFonts w:cs="Arial"/>
          <w:sz w:val="20"/>
          <w:szCs w:val="20"/>
        </w:rPr>
        <w:t xml:space="preserve">, Beethovenstraße 8, 80336 München </w:t>
      </w:r>
    </w:p>
    <w:p w14:paraId="6D6BC7DE" w14:textId="7E24B900" w:rsidR="00320A3B" w:rsidRDefault="008E2B1E" w:rsidP="008E2B1E">
      <w:pPr>
        <w:autoSpaceDE w:val="0"/>
        <w:autoSpaceDN w:val="0"/>
        <w:adjustRightInd w:val="0"/>
        <w:rPr>
          <w:rFonts w:cs="Arial"/>
          <w:sz w:val="20"/>
          <w:szCs w:val="20"/>
        </w:rPr>
      </w:pPr>
      <w:r>
        <w:rPr>
          <w:rFonts w:cs="Arial"/>
          <w:sz w:val="20"/>
          <w:szCs w:val="20"/>
        </w:rPr>
        <w:t>Abdruck honorarfrei. Belegexe</w:t>
      </w:r>
      <w:r w:rsidR="00320A3B">
        <w:rPr>
          <w:rFonts w:cs="Arial"/>
          <w:sz w:val="20"/>
          <w:szCs w:val="20"/>
        </w:rPr>
        <w:t>mplar und Rückfragen bitte an:</w:t>
      </w:r>
    </w:p>
    <w:p w14:paraId="0A3BC576" w14:textId="5ADF7866" w:rsidR="005B1E74" w:rsidRDefault="005B1E74" w:rsidP="008E2B1E">
      <w:pPr>
        <w:autoSpaceDE w:val="0"/>
        <w:autoSpaceDN w:val="0"/>
        <w:adjustRightInd w:val="0"/>
        <w:rPr>
          <w:rFonts w:cs="Arial"/>
          <w:sz w:val="20"/>
          <w:szCs w:val="20"/>
        </w:rPr>
      </w:pPr>
      <w:r>
        <w:rPr>
          <w:rFonts w:cs="Arial"/>
          <w:sz w:val="20"/>
          <w:szCs w:val="20"/>
        </w:rPr>
        <w:t>HEINRICH-RENZ_</w:t>
      </w:r>
      <w:r w:rsidR="008E2B1E">
        <w:rPr>
          <w:rFonts w:cs="Arial"/>
          <w:sz w:val="20"/>
          <w:szCs w:val="20"/>
        </w:rPr>
        <w:t>PR I KOM</w:t>
      </w:r>
      <w:r>
        <w:rPr>
          <w:rFonts w:cs="Arial"/>
          <w:sz w:val="20"/>
          <w:szCs w:val="20"/>
        </w:rPr>
        <w:t>MUNIKATION</w:t>
      </w:r>
    </w:p>
    <w:p w14:paraId="32130434" w14:textId="736AEDFA" w:rsidR="008E2B1E" w:rsidRDefault="00D507E2" w:rsidP="00B52272">
      <w:pPr>
        <w:autoSpaceDE w:val="0"/>
        <w:autoSpaceDN w:val="0"/>
        <w:adjustRightInd w:val="0"/>
        <w:ind w:right="1274"/>
        <w:rPr>
          <w:rFonts w:cs="Arial"/>
          <w:sz w:val="20"/>
          <w:szCs w:val="20"/>
        </w:rPr>
      </w:pPr>
      <w:r>
        <w:rPr>
          <w:rFonts w:cs="Arial"/>
          <w:sz w:val="20"/>
          <w:szCs w:val="20"/>
        </w:rPr>
        <w:t>Thiersch</w:t>
      </w:r>
      <w:r w:rsidR="005B1E74">
        <w:rPr>
          <w:rFonts w:cs="Arial"/>
          <w:sz w:val="20"/>
          <w:szCs w:val="20"/>
        </w:rPr>
        <w:t xml:space="preserve">str. </w:t>
      </w:r>
      <w:r>
        <w:rPr>
          <w:rFonts w:cs="Arial"/>
          <w:sz w:val="20"/>
          <w:szCs w:val="20"/>
        </w:rPr>
        <w:t>12</w:t>
      </w:r>
      <w:r w:rsidR="005B1E74">
        <w:rPr>
          <w:rFonts w:cs="Arial"/>
          <w:sz w:val="20"/>
          <w:szCs w:val="20"/>
        </w:rPr>
        <w:t xml:space="preserve">, </w:t>
      </w:r>
      <w:r w:rsidR="008E2B1E">
        <w:rPr>
          <w:rFonts w:cs="Arial"/>
          <w:sz w:val="20"/>
          <w:szCs w:val="20"/>
        </w:rPr>
        <w:t>80</w:t>
      </w:r>
      <w:r>
        <w:rPr>
          <w:rFonts w:cs="Arial"/>
          <w:sz w:val="20"/>
          <w:szCs w:val="20"/>
        </w:rPr>
        <w:t>538</w:t>
      </w:r>
      <w:r w:rsidR="008E2B1E">
        <w:rPr>
          <w:rFonts w:cs="Arial"/>
          <w:sz w:val="20"/>
          <w:szCs w:val="20"/>
        </w:rPr>
        <w:t xml:space="preserve"> München, T. 0</w:t>
      </w:r>
      <w:r>
        <w:rPr>
          <w:rFonts w:cs="Arial"/>
          <w:sz w:val="20"/>
          <w:szCs w:val="20"/>
        </w:rPr>
        <w:t xml:space="preserve"> </w:t>
      </w:r>
      <w:r w:rsidR="008E2B1E">
        <w:rPr>
          <w:rFonts w:cs="Arial"/>
          <w:sz w:val="20"/>
          <w:szCs w:val="20"/>
        </w:rPr>
        <w:t>89/</w:t>
      </w:r>
      <w:r>
        <w:rPr>
          <w:rFonts w:cs="Arial"/>
          <w:sz w:val="20"/>
          <w:szCs w:val="20"/>
        </w:rPr>
        <w:t>5 48 46 44-10</w:t>
      </w:r>
    </w:p>
    <w:p w14:paraId="4C12AB91" w14:textId="55B61D54" w:rsidR="008E2B1E" w:rsidRPr="00BD5548" w:rsidRDefault="008E2B1E" w:rsidP="00B52272">
      <w:pPr>
        <w:tabs>
          <w:tab w:val="left" w:pos="7371"/>
          <w:tab w:val="left" w:pos="7513"/>
        </w:tabs>
        <w:autoSpaceDE w:val="0"/>
        <w:autoSpaceDN w:val="0"/>
        <w:adjustRightInd w:val="0"/>
        <w:spacing w:before="360"/>
        <w:ind w:right="1276"/>
        <w:rPr>
          <w:b/>
          <w:sz w:val="24"/>
          <w:szCs w:val="24"/>
        </w:rPr>
      </w:pPr>
      <w:r w:rsidRPr="00BD5548">
        <w:rPr>
          <w:b/>
          <w:sz w:val="24"/>
          <w:szCs w:val="24"/>
        </w:rPr>
        <w:t>Ziegel Zentrum Süd e.V.</w:t>
      </w:r>
      <w:r w:rsidR="00BD5548" w:rsidRPr="00BD5548">
        <w:rPr>
          <w:b/>
          <w:sz w:val="24"/>
          <w:szCs w:val="24"/>
        </w:rPr>
        <w:t>: Deutscher Ziegelpreis 20</w:t>
      </w:r>
      <w:r w:rsidR="00733E96">
        <w:rPr>
          <w:b/>
          <w:sz w:val="24"/>
          <w:szCs w:val="24"/>
        </w:rPr>
        <w:t>21</w:t>
      </w:r>
    </w:p>
    <w:p w14:paraId="034CAB6D" w14:textId="7AF93FFB" w:rsidR="008E2B1E" w:rsidRPr="00BD5548" w:rsidRDefault="004A1A09" w:rsidP="00E84692">
      <w:pPr>
        <w:tabs>
          <w:tab w:val="left" w:pos="7513"/>
        </w:tabs>
        <w:autoSpaceDE w:val="0"/>
        <w:autoSpaceDN w:val="0"/>
        <w:adjustRightInd w:val="0"/>
        <w:spacing w:line="240" w:lineRule="auto"/>
        <w:ind w:right="1274"/>
        <w:rPr>
          <w:rFonts w:cs="Arial"/>
          <w:sz w:val="20"/>
          <w:szCs w:val="20"/>
        </w:rPr>
      </w:pPr>
      <w:r>
        <w:rPr>
          <w:noProof/>
        </w:rPr>
        <w:drawing>
          <wp:inline distT="0" distB="0" distL="0" distR="0" wp14:anchorId="3F88C260" wp14:editId="7C5B83F7">
            <wp:extent cx="4748463" cy="3723872"/>
            <wp:effectExtent l="0" t="0" r="190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2292" cy="3742559"/>
                    </a:xfrm>
                    <a:prstGeom prst="rect">
                      <a:avLst/>
                    </a:prstGeom>
                  </pic:spPr>
                </pic:pic>
              </a:graphicData>
            </a:graphic>
          </wp:inline>
        </w:drawing>
      </w:r>
    </w:p>
    <w:p w14:paraId="2F592E98" w14:textId="05F30212" w:rsidR="008E2B1E" w:rsidRPr="00A258DA" w:rsidRDefault="005B1E74" w:rsidP="006C4DAE">
      <w:pPr>
        <w:tabs>
          <w:tab w:val="left" w:pos="7371"/>
          <w:tab w:val="left" w:pos="7513"/>
        </w:tabs>
        <w:autoSpaceDE w:val="0"/>
        <w:autoSpaceDN w:val="0"/>
        <w:adjustRightInd w:val="0"/>
        <w:spacing w:before="360" w:after="120"/>
        <w:ind w:right="1276"/>
        <w:rPr>
          <w:rFonts w:cs="Arial"/>
          <w:b/>
          <w:bCs/>
          <w:szCs w:val="40"/>
        </w:rPr>
      </w:pPr>
      <w:r w:rsidRPr="00A258DA">
        <w:rPr>
          <w:rFonts w:cs="Arial"/>
          <w:b/>
          <w:bCs/>
          <w:szCs w:val="40"/>
        </w:rPr>
        <w:t xml:space="preserve">Auslobung </w:t>
      </w:r>
      <w:r w:rsidR="008E2B1E" w:rsidRPr="00A258DA">
        <w:rPr>
          <w:rFonts w:cs="Arial"/>
          <w:b/>
          <w:bCs/>
          <w:szCs w:val="40"/>
        </w:rPr>
        <w:t>Deutscher Ziegelpreis 20</w:t>
      </w:r>
      <w:r w:rsidR="00F206D9">
        <w:rPr>
          <w:rFonts w:cs="Arial"/>
          <w:b/>
          <w:bCs/>
          <w:szCs w:val="40"/>
        </w:rPr>
        <w:t>21</w:t>
      </w:r>
    </w:p>
    <w:p w14:paraId="0B5D4754" w14:textId="4D4EE324" w:rsidR="008E2B1E" w:rsidRPr="00E84692" w:rsidRDefault="00B52272" w:rsidP="00B52272">
      <w:pPr>
        <w:pStyle w:val="Kopfzeile"/>
        <w:tabs>
          <w:tab w:val="clear" w:pos="4536"/>
          <w:tab w:val="clear" w:pos="9072"/>
          <w:tab w:val="left" w:pos="7513"/>
        </w:tabs>
        <w:spacing w:line="400" w:lineRule="exact"/>
        <w:ind w:right="1274"/>
        <w:jc w:val="both"/>
        <w:rPr>
          <w:b/>
          <w:bCs/>
          <w:sz w:val="24"/>
          <w:szCs w:val="24"/>
        </w:rPr>
      </w:pPr>
      <w:r w:rsidRPr="00E84692">
        <w:rPr>
          <w:i/>
          <w:sz w:val="24"/>
          <w:szCs w:val="24"/>
        </w:rPr>
        <w:t xml:space="preserve">München, </w:t>
      </w:r>
      <w:r w:rsidR="00074F95" w:rsidRPr="00E84692">
        <w:rPr>
          <w:i/>
          <w:sz w:val="24"/>
          <w:szCs w:val="24"/>
        </w:rPr>
        <w:t>0</w:t>
      </w:r>
      <w:r w:rsidR="00F206D9" w:rsidRPr="00E84692">
        <w:rPr>
          <w:i/>
          <w:sz w:val="24"/>
          <w:szCs w:val="24"/>
        </w:rPr>
        <w:t>1</w:t>
      </w:r>
      <w:r w:rsidRPr="00E84692">
        <w:rPr>
          <w:i/>
          <w:sz w:val="24"/>
          <w:szCs w:val="24"/>
        </w:rPr>
        <w:t xml:space="preserve">. </w:t>
      </w:r>
      <w:r w:rsidR="00074F95" w:rsidRPr="00E84692">
        <w:rPr>
          <w:i/>
          <w:sz w:val="24"/>
          <w:szCs w:val="24"/>
        </w:rPr>
        <w:t>Ju</w:t>
      </w:r>
      <w:r w:rsidR="00F206D9" w:rsidRPr="00E84692">
        <w:rPr>
          <w:i/>
          <w:sz w:val="24"/>
          <w:szCs w:val="24"/>
        </w:rPr>
        <w:t>l</w:t>
      </w:r>
      <w:r w:rsidR="00074F95" w:rsidRPr="00E84692">
        <w:rPr>
          <w:i/>
          <w:sz w:val="24"/>
          <w:szCs w:val="24"/>
        </w:rPr>
        <w:t xml:space="preserve">i </w:t>
      </w:r>
      <w:r w:rsidRPr="00E84692">
        <w:rPr>
          <w:i/>
          <w:sz w:val="24"/>
          <w:szCs w:val="24"/>
        </w:rPr>
        <w:t>20</w:t>
      </w:r>
      <w:r w:rsidR="00F206D9" w:rsidRPr="00E84692">
        <w:rPr>
          <w:i/>
          <w:sz w:val="24"/>
          <w:szCs w:val="24"/>
        </w:rPr>
        <w:t>20</w:t>
      </w:r>
      <w:r w:rsidR="00733E96" w:rsidRPr="00E84692">
        <w:rPr>
          <w:i/>
          <w:sz w:val="24"/>
          <w:szCs w:val="24"/>
        </w:rPr>
        <w:t>_</w:t>
      </w:r>
      <w:r w:rsidR="005B1E74" w:rsidRPr="00E84692">
        <w:rPr>
          <w:rFonts w:cs="Arial"/>
          <w:b/>
          <w:bCs/>
          <w:sz w:val="24"/>
          <w:szCs w:val="24"/>
        </w:rPr>
        <w:t>Bereits z</w:t>
      </w:r>
      <w:r w:rsidR="00BF1379" w:rsidRPr="00E84692">
        <w:rPr>
          <w:rFonts w:cs="Arial"/>
          <w:b/>
          <w:bCs/>
          <w:sz w:val="24"/>
          <w:szCs w:val="24"/>
        </w:rPr>
        <w:t xml:space="preserve">um </w:t>
      </w:r>
      <w:r w:rsidR="00F206D9" w:rsidRPr="00E84692">
        <w:rPr>
          <w:rFonts w:cs="Arial"/>
          <w:b/>
          <w:bCs/>
          <w:sz w:val="24"/>
          <w:szCs w:val="24"/>
        </w:rPr>
        <w:t>fünf</w:t>
      </w:r>
      <w:r w:rsidR="00BF1379" w:rsidRPr="00E84692">
        <w:rPr>
          <w:rFonts w:cs="Arial"/>
          <w:b/>
          <w:bCs/>
          <w:sz w:val="24"/>
          <w:szCs w:val="24"/>
        </w:rPr>
        <w:t>ten Mal</w:t>
      </w:r>
      <w:r w:rsidR="008E2B1E" w:rsidRPr="00E84692">
        <w:rPr>
          <w:rFonts w:cs="Arial"/>
          <w:b/>
          <w:bCs/>
          <w:sz w:val="24"/>
          <w:szCs w:val="24"/>
        </w:rPr>
        <w:t xml:space="preserve"> schreibt das Ziegel Zentrum Süd </w:t>
      </w:r>
      <w:r w:rsidR="00BD5548" w:rsidRPr="00E84692">
        <w:rPr>
          <w:rFonts w:cs="Arial"/>
          <w:b/>
          <w:bCs/>
          <w:sz w:val="24"/>
          <w:szCs w:val="24"/>
        </w:rPr>
        <w:t xml:space="preserve">e.V. </w:t>
      </w:r>
      <w:r w:rsidR="00F11DB6" w:rsidRPr="00E84692">
        <w:rPr>
          <w:rFonts w:cs="Arial"/>
          <w:b/>
          <w:bCs/>
          <w:sz w:val="24"/>
          <w:szCs w:val="24"/>
        </w:rPr>
        <w:t>unter der Schirmherrschaft des</w:t>
      </w:r>
      <w:r w:rsidR="008E2B1E" w:rsidRPr="00E84692">
        <w:rPr>
          <w:rFonts w:cs="Arial"/>
          <w:b/>
          <w:bCs/>
          <w:sz w:val="24"/>
          <w:szCs w:val="24"/>
        </w:rPr>
        <w:t xml:space="preserve"> Bundesministerium</w:t>
      </w:r>
      <w:r w:rsidR="00F11DB6" w:rsidRPr="00E84692">
        <w:rPr>
          <w:rFonts w:cs="Arial"/>
          <w:b/>
          <w:bCs/>
          <w:sz w:val="24"/>
          <w:szCs w:val="24"/>
        </w:rPr>
        <w:t>s</w:t>
      </w:r>
      <w:r w:rsidR="001A506D" w:rsidRPr="00E84692">
        <w:rPr>
          <w:rFonts w:cs="Arial"/>
          <w:b/>
          <w:bCs/>
          <w:sz w:val="24"/>
          <w:szCs w:val="24"/>
        </w:rPr>
        <w:t xml:space="preserve"> des Innern, </w:t>
      </w:r>
      <w:r w:rsidR="008E2B1E" w:rsidRPr="00E84692">
        <w:rPr>
          <w:rFonts w:cs="Arial"/>
          <w:b/>
          <w:bCs/>
          <w:sz w:val="24"/>
          <w:szCs w:val="24"/>
        </w:rPr>
        <w:t>für</w:t>
      </w:r>
      <w:r w:rsidR="001A506D" w:rsidRPr="00E84692">
        <w:rPr>
          <w:rFonts w:cs="Arial"/>
          <w:b/>
          <w:bCs/>
          <w:sz w:val="24"/>
          <w:szCs w:val="24"/>
        </w:rPr>
        <w:t xml:space="preserve"> Bau und Heimat</w:t>
      </w:r>
      <w:r w:rsidR="008E2B1E" w:rsidRPr="00E84692">
        <w:rPr>
          <w:rFonts w:cs="Arial"/>
          <w:b/>
          <w:bCs/>
          <w:sz w:val="24"/>
          <w:szCs w:val="24"/>
        </w:rPr>
        <w:t xml:space="preserve"> </w:t>
      </w:r>
      <w:r w:rsidR="005B1E74" w:rsidRPr="00E84692">
        <w:rPr>
          <w:rFonts w:cs="Arial"/>
          <w:b/>
          <w:bCs/>
          <w:sz w:val="24"/>
          <w:szCs w:val="24"/>
        </w:rPr>
        <w:t>(BM</w:t>
      </w:r>
      <w:r w:rsidR="001A506D" w:rsidRPr="00E84692">
        <w:rPr>
          <w:rFonts w:cs="Arial"/>
          <w:b/>
          <w:bCs/>
          <w:sz w:val="24"/>
          <w:szCs w:val="24"/>
        </w:rPr>
        <w:t>I</w:t>
      </w:r>
      <w:r w:rsidR="005B1E74" w:rsidRPr="00E84692">
        <w:rPr>
          <w:rFonts w:cs="Arial"/>
          <w:b/>
          <w:bCs/>
          <w:sz w:val="24"/>
          <w:szCs w:val="24"/>
        </w:rPr>
        <w:t>)</w:t>
      </w:r>
      <w:r w:rsidR="00BF1379" w:rsidRPr="00E84692">
        <w:rPr>
          <w:rFonts w:cs="Arial"/>
          <w:b/>
          <w:bCs/>
          <w:sz w:val="24"/>
          <w:szCs w:val="24"/>
        </w:rPr>
        <w:t xml:space="preserve"> </w:t>
      </w:r>
      <w:r w:rsidR="008E2B1E" w:rsidRPr="00E84692">
        <w:rPr>
          <w:rFonts w:cs="Arial"/>
          <w:b/>
          <w:bCs/>
          <w:sz w:val="24"/>
          <w:szCs w:val="24"/>
        </w:rPr>
        <w:t xml:space="preserve">bundesweit </w:t>
      </w:r>
      <w:r w:rsidR="005B1E74" w:rsidRPr="00E84692">
        <w:rPr>
          <w:rFonts w:cs="Arial"/>
          <w:b/>
          <w:bCs/>
          <w:sz w:val="24"/>
          <w:szCs w:val="24"/>
        </w:rPr>
        <w:t xml:space="preserve">den Deutschen Ziegelpreis aus. </w:t>
      </w:r>
      <w:r w:rsidR="00074F95" w:rsidRPr="00E84692">
        <w:rPr>
          <w:rFonts w:cs="Arial"/>
          <w:b/>
          <w:bCs/>
          <w:sz w:val="24"/>
          <w:szCs w:val="24"/>
        </w:rPr>
        <w:t>Der Preis wird für h</w:t>
      </w:r>
      <w:r w:rsidR="008E2B1E" w:rsidRPr="00E84692">
        <w:rPr>
          <w:rFonts w:cs="Arial"/>
          <w:b/>
          <w:bCs/>
          <w:sz w:val="24"/>
          <w:szCs w:val="24"/>
        </w:rPr>
        <w:t>erausragende Architektur</w:t>
      </w:r>
      <w:r w:rsidR="00F206D9" w:rsidRPr="00E84692">
        <w:rPr>
          <w:rFonts w:cs="Arial"/>
          <w:b/>
          <w:bCs/>
          <w:sz w:val="24"/>
          <w:szCs w:val="24"/>
        </w:rPr>
        <w:t xml:space="preserve"> und Ingenieurbaukunst</w:t>
      </w:r>
      <w:r w:rsidR="008E2B1E" w:rsidRPr="00E84692">
        <w:rPr>
          <w:rFonts w:cs="Arial"/>
          <w:b/>
          <w:bCs/>
          <w:sz w:val="24"/>
          <w:szCs w:val="24"/>
        </w:rPr>
        <w:t>, die aus energetisch vorbildlichen und gestalterisch überzeugenden Ziegelbauten besteht</w:t>
      </w:r>
      <w:r w:rsidR="001B1D04" w:rsidRPr="00E84692">
        <w:rPr>
          <w:rFonts w:cs="Arial"/>
          <w:b/>
          <w:bCs/>
          <w:sz w:val="24"/>
          <w:szCs w:val="24"/>
        </w:rPr>
        <w:t xml:space="preserve">, </w:t>
      </w:r>
      <w:r w:rsidR="00074F95" w:rsidRPr="00E84692">
        <w:rPr>
          <w:rFonts w:cs="Arial"/>
          <w:b/>
          <w:bCs/>
          <w:sz w:val="24"/>
          <w:szCs w:val="24"/>
        </w:rPr>
        <w:t>vergeben</w:t>
      </w:r>
      <w:r w:rsidR="008E2B1E" w:rsidRPr="00E84692">
        <w:rPr>
          <w:rFonts w:cs="Arial"/>
          <w:b/>
          <w:bCs/>
          <w:sz w:val="24"/>
          <w:szCs w:val="24"/>
        </w:rPr>
        <w:t>.</w:t>
      </w:r>
      <w:r w:rsidR="005B1E74" w:rsidRPr="00E84692">
        <w:rPr>
          <w:rFonts w:cs="Arial"/>
          <w:b/>
          <w:bCs/>
          <w:sz w:val="24"/>
          <w:szCs w:val="24"/>
        </w:rPr>
        <w:t xml:space="preserve"> Bezahlbarer Wohnungsbau ist ein wesentliches Thema dieser Auslobung; d</w:t>
      </w:r>
      <w:r w:rsidR="000267A3" w:rsidRPr="00E84692">
        <w:rPr>
          <w:rFonts w:cs="Arial"/>
          <w:b/>
          <w:bCs/>
          <w:sz w:val="24"/>
          <w:szCs w:val="24"/>
        </w:rPr>
        <w:t xml:space="preserve">ie Förderung des </w:t>
      </w:r>
      <w:r w:rsidR="000267A3" w:rsidRPr="00E84692">
        <w:rPr>
          <w:rFonts w:cs="Arial"/>
          <w:b/>
          <w:bCs/>
          <w:sz w:val="24"/>
          <w:szCs w:val="24"/>
        </w:rPr>
        <w:lastRenderedPageBreak/>
        <w:t>Nachwuchses bleibt ein Schwerpunkt</w:t>
      </w:r>
      <w:r w:rsidR="005B1E74" w:rsidRPr="00E84692">
        <w:rPr>
          <w:rFonts w:cs="Arial"/>
          <w:b/>
          <w:bCs/>
          <w:sz w:val="24"/>
          <w:szCs w:val="24"/>
        </w:rPr>
        <w:t>.</w:t>
      </w:r>
      <w:r w:rsidR="000267A3" w:rsidRPr="00E84692">
        <w:rPr>
          <w:rFonts w:cs="Arial"/>
          <w:b/>
          <w:bCs/>
          <w:sz w:val="24"/>
          <w:szCs w:val="24"/>
        </w:rPr>
        <w:t xml:space="preserve"> </w:t>
      </w:r>
      <w:r w:rsidR="00CB6BB1" w:rsidRPr="00E84692">
        <w:rPr>
          <w:rFonts w:cs="Arial"/>
          <w:b/>
          <w:bCs/>
          <w:sz w:val="24"/>
          <w:szCs w:val="24"/>
        </w:rPr>
        <w:t xml:space="preserve">Die Einreichung der Unterlagen ist ab sofort unter </w:t>
      </w:r>
      <w:hyperlink r:id="rId10" w:history="1">
        <w:r w:rsidR="001A6771" w:rsidRPr="00E84692">
          <w:rPr>
            <w:rStyle w:val="Hyperlink"/>
            <w:rFonts w:cs="Arial"/>
            <w:b/>
            <w:bCs/>
            <w:sz w:val="24"/>
            <w:szCs w:val="24"/>
          </w:rPr>
          <w:t>www.deutscher-ziegelpreis.de</w:t>
        </w:r>
      </w:hyperlink>
      <w:r w:rsidR="00CB6BB1" w:rsidRPr="00E84692">
        <w:rPr>
          <w:rFonts w:cs="Arial"/>
          <w:b/>
          <w:bCs/>
          <w:sz w:val="24"/>
          <w:szCs w:val="24"/>
        </w:rPr>
        <w:t xml:space="preserve"> möglich.</w:t>
      </w:r>
    </w:p>
    <w:p w14:paraId="2C038A78" w14:textId="77777777" w:rsidR="00B52272" w:rsidRDefault="00B52272" w:rsidP="00B52272">
      <w:pPr>
        <w:tabs>
          <w:tab w:val="left" w:pos="7513"/>
        </w:tabs>
        <w:autoSpaceDE w:val="0"/>
        <w:autoSpaceDN w:val="0"/>
        <w:adjustRightInd w:val="0"/>
        <w:spacing w:line="400" w:lineRule="atLeast"/>
        <w:ind w:right="1274"/>
        <w:jc w:val="both"/>
        <w:rPr>
          <w:rFonts w:cs="Arial"/>
          <w:sz w:val="24"/>
          <w:szCs w:val="28"/>
        </w:rPr>
      </w:pPr>
    </w:p>
    <w:p w14:paraId="784495E8" w14:textId="74C90AEC" w:rsidR="008E2B1E" w:rsidRDefault="009A7264" w:rsidP="00B52272">
      <w:pPr>
        <w:tabs>
          <w:tab w:val="left" w:pos="7513"/>
        </w:tabs>
        <w:autoSpaceDE w:val="0"/>
        <w:autoSpaceDN w:val="0"/>
        <w:adjustRightInd w:val="0"/>
        <w:spacing w:line="400" w:lineRule="atLeast"/>
        <w:ind w:right="1274"/>
        <w:jc w:val="both"/>
        <w:rPr>
          <w:rFonts w:cs="Arial"/>
          <w:sz w:val="24"/>
          <w:szCs w:val="28"/>
        </w:rPr>
      </w:pPr>
      <w:r w:rsidRPr="002C4810">
        <w:rPr>
          <w:rFonts w:cs="Arial"/>
          <w:sz w:val="24"/>
          <w:szCs w:val="28"/>
        </w:rPr>
        <w:t>Ressourcen schonende</w:t>
      </w:r>
      <w:r w:rsidR="00AC42D7">
        <w:rPr>
          <w:rFonts w:cs="Arial"/>
          <w:sz w:val="24"/>
          <w:szCs w:val="28"/>
        </w:rPr>
        <w:t>s</w:t>
      </w:r>
      <w:r w:rsidRPr="002C4810">
        <w:rPr>
          <w:rFonts w:cs="Arial"/>
          <w:sz w:val="24"/>
          <w:szCs w:val="28"/>
        </w:rPr>
        <w:t xml:space="preserve"> Bauen</w:t>
      </w:r>
      <w:r w:rsidR="00AC42D7">
        <w:rPr>
          <w:rFonts w:cs="Arial"/>
          <w:sz w:val="24"/>
          <w:szCs w:val="28"/>
        </w:rPr>
        <w:t>, Nachhaltigkeit und gestalterischer Anspruch</w:t>
      </w:r>
      <w:r w:rsidRPr="002C4810">
        <w:rPr>
          <w:rFonts w:cs="Arial"/>
          <w:sz w:val="24"/>
          <w:szCs w:val="28"/>
        </w:rPr>
        <w:t xml:space="preserve"> </w:t>
      </w:r>
      <w:r w:rsidR="00AC42D7">
        <w:rPr>
          <w:rFonts w:cs="Arial"/>
          <w:sz w:val="24"/>
          <w:szCs w:val="28"/>
        </w:rPr>
        <w:t xml:space="preserve">sind auch dieses </w:t>
      </w:r>
      <w:r w:rsidR="00074F95">
        <w:rPr>
          <w:rFonts w:cs="Arial"/>
          <w:sz w:val="24"/>
          <w:szCs w:val="28"/>
        </w:rPr>
        <w:t xml:space="preserve">Mal </w:t>
      </w:r>
      <w:r w:rsidR="00AC42D7">
        <w:rPr>
          <w:rFonts w:cs="Arial"/>
          <w:sz w:val="24"/>
          <w:szCs w:val="28"/>
        </w:rPr>
        <w:t>selbstverständliche Aspekte für die erfolgreiche E</w:t>
      </w:r>
      <w:r w:rsidR="008E2B1E" w:rsidRPr="002C4810">
        <w:rPr>
          <w:rFonts w:cs="Arial"/>
          <w:sz w:val="24"/>
          <w:szCs w:val="28"/>
        </w:rPr>
        <w:t>inreich</w:t>
      </w:r>
      <w:r w:rsidR="00AC42D7">
        <w:rPr>
          <w:rFonts w:cs="Arial"/>
          <w:sz w:val="24"/>
          <w:szCs w:val="28"/>
        </w:rPr>
        <w:t>ung bereits fertiggestellter Projekte</w:t>
      </w:r>
      <w:r w:rsidR="005B1E74">
        <w:rPr>
          <w:rFonts w:cs="Arial"/>
          <w:sz w:val="24"/>
          <w:szCs w:val="28"/>
        </w:rPr>
        <w:t xml:space="preserve">, die </w:t>
      </w:r>
      <w:r w:rsidR="008E2B1E" w:rsidRPr="002C4810">
        <w:rPr>
          <w:rFonts w:cs="Arial"/>
          <w:sz w:val="24"/>
          <w:szCs w:val="28"/>
        </w:rPr>
        <w:t xml:space="preserve">positiv zur Gestaltung des öffentlichen Raumes beitragen. Der gekonnte, kreative Umgang mit monolithischen Außenwandkonstruktionen aus modernen hochwärmedämmenden Ziegeln </w:t>
      </w:r>
      <w:r w:rsidR="00BF1379">
        <w:rPr>
          <w:rFonts w:cs="Arial"/>
          <w:sz w:val="24"/>
          <w:szCs w:val="28"/>
        </w:rPr>
        <w:t>bildet einen Schwerpunkt</w:t>
      </w:r>
      <w:r w:rsidR="008E2B1E" w:rsidRPr="002C4810">
        <w:rPr>
          <w:rFonts w:cs="Arial"/>
          <w:sz w:val="24"/>
          <w:szCs w:val="28"/>
        </w:rPr>
        <w:t xml:space="preserve"> dieser Prämierung.</w:t>
      </w:r>
      <w:r w:rsidR="00BF1379">
        <w:rPr>
          <w:rFonts w:cs="Arial"/>
          <w:sz w:val="24"/>
          <w:szCs w:val="28"/>
        </w:rPr>
        <w:t xml:space="preserve"> </w:t>
      </w:r>
      <w:r w:rsidR="00AC42D7">
        <w:rPr>
          <w:rFonts w:cs="Arial"/>
          <w:sz w:val="24"/>
          <w:szCs w:val="28"/>
        </w:rPr>
        <w:t>Gleichberechtigt wird h</w:t>
      </w:r>
      <w:r w:rsidR="00BF1379">
        <w:rPr>
          <w:rFonts w:cs="Arial"/>
          <w:sz w:val="24"/>
          <w:szCs w:val="28"/>
        </w:rPr>
        <w:t>erausragende</w:t>
      </w:r>
      <w:r w:rsidR="00AC42D7">
        <w:rPr>
          <w:rFonts w:cs="Arial"/>
          <w:sz w:val="24"/>
          <w:szCs w:val="28"/>
        </w:rPr>
        <w:t xml:space="preserve"> </w:t>
      </w:r>
      <w:r w:rsidR="00BF1379">
        <w:rPr>
          <w:rFonts w:cs="Arial"/>
          <w:sz w:val="24"/>
          <w:szCs w:val="28"/>
        </w:rPr>
        <w:t xml:space="preserve">Architektur mit mehrschaligen Ziegelaußenwandkonstruktionen </w:t>
      </w:r>
      <w:r w:rsidR="00AC42D7">
        <w:rPr>
          <w:rFonts w:cs="Arial"/>
          <w:sz w:val="24"/>
          <w:szCs w:val="28"/>
        </w:rPr>
        <w:t>bewertet</w:t>
      </w:r>
      <w:r w:rsidR="00BF1379">
        <w:rPr>
          <w:rFonts w:cs="Arial"/>
          <w:sz w:val="24"/>
          <w:szCs w:val="28"/>
        </w:rPr>
        <w:t>.</w:t>
      </w:r>
    </w:p>
    <w:p w14:paraId="0EBCBFB8" w14:textId="77777777" w:rsidR="006115C5" w:rsidRDefault="006115C5" w:rsidP="006115C5">
      <w:pPr>
        <w:tabs>
          <w:tab w:val="left" w:pos="7513"/>
        </w:tabs>
        <w:autoSpaceDE w:val="0"/>
        <w:autoSpaceDN w:val="0"/>
        <w:adjustRightInd w:val="0"/>
        <w:spacing w:line="400" w:lineRule="atLeast"/>
        <w:ind w:right="1276"/>
        <w:jc w:val="both"/>
        <w:rPr>
          <w:rFonts w:cs="Arial"/>
          <w:sz w:val="24"/>
          <w:szCs w:val="28"/>
        </w:rPr>
      </w:pPr>
    </w:p>
    <w:p w14:paraId="39F4582A" w14:textId="59643D1C" w:rsidR="006115C5" w:rsidRDefault="006115C5" w:rsidP="006115C5">
      <w:pPr>
        <w:tabs>
          <w:tab w:val="left" w:pos="7513"/>
        </w:tabs>
        <w:autoSpaceDE w:val="0"/>
        <w:autoSpaceDN w:val="0"/>
        <w:adjustRightInd w:val="0"/>
        <w:spacing w:line="400" w:lineRule="atLeast"/>
        <w:ind w:right="1276"/>
        <w:jc w:val="both"/>
        <w:rPr>
          <w:rFonts w:cs="Arial"/>
          <w:sz w:val="24"/>
          <w:szCs w:val="28"/>
        </w:rPr>
      </w:pPr>
      <w:r>
        <w:rPr>
          <w:rFonts w:cs="Arial"/>
          <w:sz w:val="24"/>
          <w:szCs w:val="28"/>
        </w:rPr>
        <w:t xml:space="preserve">Die Auslobung richtet sich </w:t>
      </w:r>
      <w:r w:rsidR="00A5536D">
        <w:rPr>
          <w:rFonts w:cs="Arial"/>
          <w:sz w:val="24"/>
          <w:szCs w:val="28"/>
        </w:rPr>
        <w:t>insbesondere auch</w:t>
      </w:r>
      <w:r>
        <w:rPr>
          <w:rFonts w:cs="Arial"/>
          <w:sz w:val="24"/>
          <w:szCs w:val="28"/>
        </w:rPr>
        <w:t xml:space="preserve"> an Einreichende, die spannende Ansätze zur Schaffung von mehr Wohnraum bieten können. Wertbeständige Massivbauten im Mietwohnungsbereich, die sowohl von Investoren als auch von Mietern als „bezahlbar“ und „nachhaltig“ eingeordnet werden können, sind dabei von besonderem Interesse. </w:t>
      </w:r>
    </w:p>
    <w:p w14:paraId="7A37D8BE" w14:textId="77777777" w:rsidR="00AC42D7" w:rsidRDefault="00AC42D7" w:rsidP="00B52272">
      <w:pPr>
        <w:tabs>
          <w:tab w:val="left" w:pos="7513"/>
        </w:tabs>
        <w:autoSpaceDE w:val="0"/>
        <w:autoSpaceDN w:val="0"/>
        <w:adjustRightInd w:val="0"/>
        <w:spacing w:line="400" w:lineRule="atLeast"/>
        <w:ind w:right="1274"/>
        <w:jc w:val="both"/>
        <w:rPr>
          <w:rFonts w:cs="Arial"/>
          <w:sz w:val="24"/>
          <w:szCs w:val="28"/>
        </w:rPr>
      </w:pPr>
    </w:p>
    <w:p w14:paraId="175D9E51" w14:textId="70A83DB5" w:rsidR="008E2B1E" w:rsidRPr="002C4810" w:rsidRDefault="00B20D76" w:rsidP="006115C5">
      <w:pPr>
        <w:tabs>
          <w:tab w:val="left" w:pos="7513"/>
        </w:tabs>
        <w:autoSpaceDE w:val="0"/>
        <w:autoSpaceDN w:val="0"/>
        <w:adjustRightInd w:val="0"/>
        <w:spacing w:line="400" w:lineRule="atLeast"/>
        <w:ind w:right="1276"/>
        <w:jc w:val="both"/>
        <w:rPr>
          <w:rFonts w:cs="Arial"/>
          <w:sz w:val="24"/>
          <w:szCs w:val="28"/>
        </w:rPr>
      </w:pPr>
      <w:r>
        <w:rPr>
          <w:rFonts w:cs="Arial"/>
          <w:sz w:val="24"/>
          <w:szCs w:val="28"/>
        </w:rPr>
        <w:t>A</w:t>
      </w:r>
      <w:r w:rsidR="008E2B1E" w:rsidRPr="002C4810">
        <w:rPr>
          <w:rFonts w:cs="Arial"/>
          <w:sz w:val="24"/>
          <w:szCs w:val="28"/>
        </w:rPr>
        <w:t>usgezeichnet werden konzeptionell, konstruktiv und gestalterisch überzeugend realisierte Bauwerke, bei denen der Baustoff Ziegel vor allem in Wandkonstruktionen verwendet wurde. Die Bauten sollten nach dem 30.</w:t>
      </w:r>
      <w:r w:rsidR="00023B3E">
        <w:rPr>
          <w:rFonts w:cs="Arial"/>
          <w:sz w:val="24"/>
          <w:szCs w:val="28"/>
        </w:rPr>
        <w:t xml:space="preserve"> September </w:t>
      </w:r>
      <w:r w:rsidR="008E2B1E" w:rsidRPr="002C4810">
        <w:rPr>
          <w:rFonts w:cs="Arial"/>
          <w:sz w:val="24"/>
          <w:szCs w:val="28"/>
        </w:rPr>
        <w:t>20</w:t>
      </w:r>
      <w:r w:rsidR="00BF1379">
        <w:rPr>
          <w:rFonts w:cs="Arial"/>
          <w:sz w:val="24"/>
          <w:szCs w:val="28"/>
        </w:rPr>
        <w:t>1</w:t>
      </w:r>
      <w:r w:rsidR="00F206D9">
        <w:rPr>
          <w:rFonts w:cs="Arial"/>
          <w:sz w:val="24"/>
          <w:szCs w:val="28"/>
        </w:rPr>
        <w:t>7</w:t>
      </w:r>
      <w:r w:rsidR="008E2B1E" w:rsidRPr="002C4810">
        <w:rPr>
          <w:rFonts w:cs="Arial"/>
          <w:sz w:val="24"/>
          <w:szCs w:val="28"/>
        </w:rPr>
        <w:t xml:space="preserve"> </w:t>
      </w:r>
      <w:r w:rsidR="00F206D9">
        <w:rPr>
          <w:rFonts w:cs="Arial"/>
          <w:sz w:val="24"/>
          <w:szCs w:val="28"/>
        </w:rPr>
        <w:t>fertiggestellt</w:t>
      </w:r>
      <w:r w:rsidR="008E2B1E" w:rsidRPr="002C4810">
        <w:rPr>
          <w:rFonts w:cs="Arial"/>
          <w:sz w:val="24"/>
          <w:szCs w:val="28"/>
        </w:rPr>
        <w:t xml:space="preserve"> worden sein. </w:t>
      </w:r>
      <w:r w:rsidR="00F206D9">
        <w:rPr>
          <w:rFonts w:cs="Arial"/>
          <w:sz w:val="24"/>
          <w:szCs w:val="28"/>
        </w:rPr>
        <w:t>Die Gebäude und/oder die Planungsbüros</w:t>
      </w:r>
      <w:r w:rsidR="008E2B1E" w:rsidRPr="002C4810">
        <w:rPr>
          <w:rFonts w:cs="Arial"/>
          <w:sz w:val="24"/>
          <w:szCs w:val="28"/>
        </w:rPr>
        <w:t xml:space="preserve"> müssen ihren Standort in Deutschland haben. Teilnahmevoraussetzung ist die Einreichung von maximal drei Projekten. Ein gültiger, aktueller Energieausweis ist zur Prüfung der Energie</w:t>
      </w:r>
      <w:r w:rsidR="00F206D9">
        <w:rPr>
          <w:rFonts w:cs="Arial"/>
          <w:sz w:val="24"/>
          <w:szCs w:val="28"/>
        </w:rPr>
        <w:t>e</w:t>
      </w:r>
      <w:r w:rsidR="008E2B1E" w:rsidRPr="002C4810">
        <w:rPr>
          <w:rFonts w:cs="Arial"/>
          <w:sz w:val="24"/>
          <w:szCs w:val="28"/>
        </w:rPr>
        <w:t>ffizienz jedes Bauwerkes vorzulegen.</w:t>
      </w:r>
      <w:r w:rsidR="00BF1379">
        <w:rPr>
          <w:rFonts w:cs="Arial"/>
          <w:sz w:val="24"/>
          <w:szCs w:val="28"/>
        </w:rPr>
        <w:t xml:space="preserve"> </w:t>
      </w:r>
      <w:r w:rsidR="005D0293">
        <w:rPr>
          <w:rFonts w:cs="Arial"/>
          <w:sz w:val="24"/>
          <w:szCs w:val="28"/>
        </w:rPr>
        <w:t>Alle Angaben</w:t>
      </w:r>
      <w:r w:rsidR="00BF1379">
        <w:rPr>
          <w:rFonts w:cs="Arial"/>
          <w:sz w:val="24"/>
          <w:szCs w:val="28"/>
        </w:rPr>
        <w:t xml:space="preserve"> </w:t>
      </w:r>
      <w:r w:rsidR="005D0293">
        <w:rPr>
          <w:rFonts w:cs="Arial"/>
          <w:sz w:val="24"/>
          <w:szCs w:val="28"/>
        </w:rPr>
        <w:t>müssen</w:t>
      </w:r>
      <w:r w:rsidR="00BF1379">
        <w:rPr>
          <w:rFonts w:cs="Arial"/>
          <w:sz w:val="24"/>
          <w:szCs w:val="28"/>
        </w:rPr>
        <w:t xml:space="preserve"> </w:t>
      </w:r>
      <w:r w:rsidR="005D0293">
        <w:rPr>
          <w:rFonts w:cs="Arial"/>
          <w:sz w:val="24"/>
          <w:szCs w:val="28"/>
        </w:rPr>
        <w:t xml:space="preserve">in digitaler Form </w:t>
      </w:r>
      <w:r w:rsidR="002002ED">
        <w:rPr>
          <w:rFonts w:cs="Arial"/>
          <w:sz w:val="24"/>
          <w:szCs w:val="28"/>
        </w:rPr>
        <w:t xml:space="preserve">über </w:t>
      </w:r>
      <w:r w:rsidR="00E86006">
        <w:rPr>
          <w:rFonts w:cs="Arial"/>
          <w:sz w:val="24"/>
          <w:szCs w:val="28"/>
        </w:rPr>
        <w:t xml:space="preserve">das </w:t>
      </w:r>
      <w:r w:rsidR="002002ED">
        <w:rPr>
          <w:rFonts w:cs="Arial"/>
          <w:sz w:val="24"/>
          <w:szCs w:val="28"/>
        </w:rPr>
        <w:t xml:space="preserve">Online-Portal </w:t>
      </w:r>
      <w:hyperlink r:id="rId11" w:history="1">
        <w:r w:rsidR="00E86006" w:rsidRPr="000B4738">
          <w:rPr>
            <w:rStyle w:val="Hyperlink"/>
            <w:rFonts w:cs="Arial"/>
            <w:sz w:val="24"/>
            <w:szCs w:val="28"/>
          </w:rPr>
          <w:t>www.deutscher-ziegelpreis.de</w:t>
        </w:r>
      </w:hyperlink>
      <w:r w:rsidR="00E86006">
        <w:rPr>
          <w:rFonts w:cs="Arial"/>
          <w:sz w:val="24"/>
          <w:szCs w:val="28"/>
        </w:rPr>
        <w:t xml:space="preserve"> </w:t>
      </w:r>
      <w:r w:rsidR="002002ED">
        <w:rPr>
          <w:rFonts w:cs="Arial"/>
          <w:sz w:val="24"/>
          <w:szCs w:val="28"/>
        </w:rPr>
        <w:t xml:space="preserve">und </w:t>
      </w:r>
      <w:r w:rsidR="00BF1379">
        <w:rPr>
          <w:rFonts w:cs="Arial"/>
          <w:sz w:val="24"/>
          <w:szCs w:val="28"/>
        </w:rPr>
        <w:t xml:space="preserve">gemäß den Vorgaben </w:t>
      </w:r>
      <w:r w:rsidR="001F0F9A">
        <w:rPr>
          <w:rFonts w:cs="Arial"/>
          <w:sz w:val="24"/>
          <w:szCs w:val="28"/>
        </w:rPr>
        <w:t>der</w:t>
      </w:r>
      <w:r w:rsidR="00BF1379">
        <w:rPr>
          <w:rFonts w:cs="Arial"/>
          <w:sz w:val="24"/>
          <w:szCs w:val="28"/>
        </w:rPr>
        <w:t xml:space="preserve"> Auslobungsunterlagen eingereicht werden.</w:t>
      </w:r>
      <w:r w:rsidR="002002ED">
        <w:rPr>
          <w:rFonts w:cs="Arial"/>
          <w:sz w:val="24"/>
          <w:szCs w:val="28"/>
        </w:rPr>
        <w:t xml:space="preserve"> </w:t>
      </w:r>
    </w:p>
    <w:p w14:paraId="7D8F424B" w14:textId="77777777" w:rsidR="008E2B1E" w:rsidRPr="002C4810" w:rsidRDefault="008E2B1E" w:rsidP="00B52272">
      <w:pPr>
        <w:tabs>
          <w:tab w:val="left" w:pos="7513"/>
        </w:tabs>
        <w:autoSpaceDE w:val="0"/>
        <w:autoSpaceDN w:val="0"/>
        <w:adjustRightInd w:val="0"/>
        <w:spacing w:line="400" w:lineRule="atLeast"/>
        <w:ind w:right="1274"/>
        <w:jc w:val="both"/>
        <w:rPr>
          <w:rFonts w:cs="Arial"/>
          <w:sz w:val="24"/>
          <w:szCs w:val="28"/>
        </w:rPr>
      </w:pPr>
    </w:p>
    <w:p w14:paraId="7E3168D6" w14:textId="27A45B67" w:rsidR="00F046D6" w:rsidRDefault="008E2B1E" w:rsidP="00E86006">
      <w:pPr>
        <w:tabs>
          <w:tab w:val="left" w:pos="7513"/>
        </w:tabs>
        <w:autoSpaceDE w:val="0"/>
        <w:autoSpaceDN w:val="0"/>
        <w:adjustRightInd w:val="0"/>
        <w:spacing w:line="400" w:lineRule="atLeast"/>
        <w:ind w:right="1274"/>
        <w:jc w:val="both"/>
        <w:rPr>
          <w:rFonts w:cs="Arial"/>
          <w:sz w:val="24"/>
          <w:szCs w:val="28"/>
        </w:rPr>
      </w:pPr>
      <w:r w:rsidRPr="002C4810">
        <w:rPr>
          <w:rFonts w:cs="Arial"/>
          <w:sz w:val="24"/>
          <w:szCs w:val="28"/>
        </w:rPr>
        <w:t xml:space="preserve">Insgesamt stehen 20.000 Euro als Gesamtpreissumme zur Verfügung. </w:t>
      </w:r>
      <w:r w:rsidR="005D0293">
        <w:rPr>
          <w:rFonts w:cs="Arial"/>
          <w:sz w:val="24"/>
          <w:szCs w:val="28"/>
        </w:rPr>
        <w:t>Es werden zwei Hauptpreise vergeben.</w:t>
      </w:r>
      <w:r w:rsidRPr="002C4810">
        <w:rPr>
          <w:rFonts w:cs="Arial"/>
          <w:sz w:val="24"/>
          <w:szCs w:val="28"/>
        </w:rPr>
        <w:t xml:space="preserve"> Die Jury behält sich vor, </w:t>
      </w:r>
      <w:r w:rsidR="005D0293" w:rsidRPr="002C4810">
        <w:rPr>
          <w:rFonts w:cs="Arial"/>
          <w:sz w:val="24"/>
          <w:szCs w:val="28"/>
        </w:rPr>
        <w:t>Sonderpreise</w:t>
      </w:r>
      <w:r w:rsidR="002B6C57">
        <w:rPr>
          <w:rFonts w:cs="Arial"/>
          <w:sz w:val="24"/>
          <w:szCs w:val="28"/>
        </w:rPr>
        <w:t xml:space="preserve"> und </w:t>
      </w:r>
      <w:r w:rsidR="002B6C57" w:rsidRPr="002C4810">
        <w:rPr>
          <w:rFonts w:cs="Arial"/>
          <w:sz w:val="24"/>
          <w:szCs w:val="28"/>
        </w:rPr>
        <w:t>Anerkennungen</w:t>
      </w:r>
      <w:r w:rsidR="005D0293">
        <w:rPr>
          <w:rFonts w:cs="Arial"/>
          <w:sz w:val="24"/>
          <w:szCs w:val="28"/>
        </w:rPr>
        <w:t xml:space="preserve"> festzulegen.</w:t>
      </w:r>
      <w:r w:rsidR="005D0293" w:rsidRPr="002C4810">
        <w:rPr>
          <w:rFonts w:cs="Arial"/>
          <w:sz w:val="24"/>
          <w:szCs w:val="28"/>
        </w:rPr>
        <w:t xml:space="preserve"> </w:t>
      </w:r>
      <w:r w:rsidR="002002ED">
        <w:rPr>
          <w:rFonts w:cs="Arial"/>
          <w:sz w:val="24"/>
          <w:szCs w:val="28"/>
        </w:rPr>
        <w:t xml:space="preserve">Dabei sollen </w:t>
      </w:r>
      <w:r w:rsidR="005D0293">
        <w:rPr>
          <w:rFonts w:cs="Arial"/>
          <w:sz w:val="24"/>
          <w:szCs w:val="28"/>
        </w:rPr>
        <w:t xml:space="preserve">vor allem </w:t>
      </w:r>
      <w:r w:rsidR="005D0293">
        <w:rPr>
          <w:rFonts w:cs="Arial"/>
          <w:sz w:val="24"/>
          <w:szCs w:val="28"/>
        </w:rPr>
        <w:lastRenderedPageBreak/>
        <w:t xml:space="preserve">der </w:t>
      </w:r>
      <w:r w:rsidRPr="002C4810">
        <w:rPr>
          <w:rFonts w:cs="Arial"/>
          <w:sz w:val="24"/>
          <w:szCs w:val="28"/>
        </w:rPr>
        <w:t>„Nachwuchs“</w:t>
      </w:r>
      <w:r w:rsidR="005D0293">
        <w:rPr>
          <w:rFonts w:cs="Arial"/>
          <w:sz w:val="24"/>
          <w:szCs w:val="28"/>
        </w:rPr>
        <w:t xml:space="preserve"> </w:t>
      </w:r>
      <w:r w:rsidR="002002ED">
        <w:rPr>
          <w:rFonts w:cs="Arial"/>
          <w:sz w:val="24"/>
          <w:szCs w:val="28"/>
        </w:rPr>
        <w:t xml:space="preserve">und „bezahlbarer Wohnungsbau“ </w:t>
      </w:r>
      <w:r w:rsidR="005D0293">
        <w:rPr>
          <w:rFonts w:cs="Arial"/>
          <w:sz w:val="24"/>
          <w:szCs w:val="28"/>
        </w:rPr>
        <w:t>berücksichtigt werden</w:t>
      </w:r>
      <w:r w:rsidRPr="002C4810">
        <w:rPr>
          <w:rFonts w:cs="Arial"/>
          <w:sz w:val="24"/>
          <w:szCs w:val="28"/>
        </w:rPr>
        <w:t xml:space="preserve">. Die Gesamtpreissumme kann durch die Jury aufgeteilt werden. Die </w:t>
      </w:r>
      <w:r w:rsidR="002B6C57">
        <w:rPr>
          <w:rFonts w:cs="Arial"/>
          <w:sz w:val="24"/>
          <w:szCs w:val="28"/>
        </w:rPr>
        <w:t>prämierten Einreichenden</w:t>
      </w:r>
      <w:r w:rsidR="002002ED">
        <w:rPr>
          <w:rFonts w:cs="Arial"/>
          <w:sz w:val="24"/>
          <w:szCs w:val="28"/>
        </w:rPr>
        <w:t xml:space="preserve"> </w:t>
      </w:r>
      <w:r w:rsidR="002002ED" w:rsidRPr="002C4810">
        <w:rPr>
          <w:rFonts w:cs="Arial"/>
          <w:sz w:val="24"/>
          <w:szCs w:val="28"/>
        </w:rPr>
        <w:t xml:space="preserve">werden mit </w:t>
      </w:r>
      <w:r w:rsidR="00E86006">
        <w:rPr>
          <w:rFonts w:cs="Arial"/>
          <w:sz w:val="24"/>
          <w:szCs w:val="28"/>
        </w:rPr>
        <w:t>einem Geldpreis</w:t>
      </w:r>
      <w:r w:rsidR="002002ED" w:rsidRPr="002C4810">
        <w:rPr>
          <w:rFonts w:cs="Arial"/>
          <w:sz w:val="24"/>
          <w:szCs w:val="28"/>
        </w:rPr>
        <w:t xml:space="preserve"> ausgezeichnet</w:t>
      </w:r>
      <w:r w:rsidR="002002ED">
        <w:rPr>
          <w:rFonts w:cs="Arial"/>
          <w:sz w:val="24"/>
          <w:szCs w:val="28"/>
        </w:rPr>
        <w:t>.</w:t>
      </w:r>
      <w:r w:rsidR="002002ED" w:rsidRPr="002C4810">
        <w:rPr>
          <w:rFonts w:cs="Arial"/>
          <w:sz w:val="24"/>
          <w:szCs w:val="28"/>
        </w:rPr>
        <w:t xml:space="preserve"> </w:t>
      </w:r>
      <w:r w:rsidR="002B6C57" w:rsidRPr="002B6C57">
        <w:rPr>
          <w:rFonts w:cs="Arial"/>
          <w:sz w:val="24"/>
          <w:szCs w:val="28"/>
        </w:rPr>
        <w:t>Gewürdigt werden bei prämierten Projekten aber auch die Bauherren für die Entscheidung zum Bauen mit Ziegel sowie der gekonnte Umgang mit Ziegel durch Architekten, Tragwerksplaner und Bauunternehmen. Die Jury entscheidet grundsätzlich frei, endgültig und unanfechtbar unter Ausschluss des Rechtsweges.</w:t>
      </w:r>
      <w:r w:rsidR="002B6C57">
        <w:rPr>
          <w:rFonts w:asciiTheme="minorHAnsi" w:eastAsia="Times New Roman" w:hAnsiTheme="minorHAnsi" w:cstheme="minorHAnsi"/>
          <w:sz w:val="24"/>
          <w:szCs w:val="24"/>
          <w:lang w:eastAsia="de-DE"/>
        </w:rPr>
        <w:t xml:space="preserve"> </w:t>
      </w:r>
      <w:r w:rsidR="002002ED" w:rsidRPr="00E86006">
        <w:rPr>
          <w:rFonts w:cs="Arial"/>
          <w:sz w:val="24"/>
          <w:szCs w:val="28"/>
        </w:rPr>
        <w:t xml:space="preserve">Alle </w:t>
      </w:r>
      <w:r w:rsidR="005D0293" w:rsidRPr="00E86006">
        <w:rPr>
          <w:rFonts w:cs="Arial"/>
          <w:sz w:val="24"/>
          <w:szCs w:val="28"/>
        </w:rPr>
        <w:t>Unterlagen</w:t>
      </w:r>
      <w:r w:rsidRPr="00E86006">
        <w:rPr>
          <w:rFonts w:cs="Arial"/>
          <w:sz w:val="24"/>
          <w:szCs w:val="28"/>
        </w:rPr>
        <w:t xml:space="preserve"> </w:t>
      </w:r>
      <w:r w:rsidR="002002ED" w:rsidRPr="00E86006">
        <w:rPr>
          <w:rFonts w:cs="Arial"/>
          <w:sz w:val="24"/>
          <w:szCs w:val="28"/>
        </w:rPr>
        <w:t>sind</w:t>
      </w:r>
      <w:r w:rsidRPr="00E86006">
        <w:rPr>
          <w:rFonts w:cs="Arial"/>
          <w:sz w:val="24"/>
          <w:szCs w:val="28"/>
        </w:rPr>
        <w:t xml:space="preserve"> </w:t>
      </w:r>
      <w:r w:rsidR="00983D2E" w:rsidRPr="00E86006">
        <w:rPr>
          <w:rFonts w:cs="Arial"/>
          <w:sz w:val="24"/>
          <w:szCs w:val="28"/>
        </w:rPr>
        <w:t>vollständig</w:t>
      </w:r>
      <w:r w:rsidRPr="00E86006">
        <w:rPr>
          <w:rFonts w:cs="Arial"/>
          <w:sz w:val="24"/>
          <w:szCs w:val="28"/>
        </w:rPr>
        <w:t xml:space="preserve"> bis spätestens </w:t>
      </w:r>
      <w:r w:rsidR="00E86006" w:rsidRPr="00E86006">
        <w:rPr>
          <w:rFonts w:cs="Arial"/>
          <w:sz w:val="24"/>
          <w:szCs w:val="28"/>
        </w:rPr>
        <w:t>M</w:t>
      </w:r>
      <w:r w:rsidR="003770B8">
        <w:rPr>
          <w:rFonts w:cs="Arial"/>
          <w:sz w:val="24"/>
          <w:szCs w:val="28"/>
        </w:rPr>
        <w:t>ittwoch</w:t>
      </w:r>
      <w:r w:rsidR="00E86006" w:rsidRPr="00E86006">
        <w:rPr>
          <w:rFonts w:cs="Arial"/>
          <w:sz w:val="24"/>
          <w:szCs w:val="28"/>
        </w:rPr>
        <w:t xml:space="preserve">, </w:t>
      </w:r>
      <w:r w:rsidR="005D0293" w:rsidRPr="00E86006">
        <w:rPr>
          <w:rFonts w:cs="Arial"/>
          <w:sz w:val="24"/>
          <w:szCs w:val="28"/>
        </w:rPr>
        <w:t>2</w:t>
      </w:r>
      <w:r w:rsidR="003770B8">
        <w:rPr>
          <w:rFonts w:cs="Arial"/>
          <w:sz w:val="24"/>
          <w:szCs w:val="28"/>
        </w:rPr>
        <w:t>3</w:t>
      </w:r>
      <w:r w:rsidRPr="00E86006">
        <w:rPr>
          <w:rFonts w:cs="Arial"/>
          <w:sz w:val="24"/>
          <w:szCs w:val="28"/>
        </w:rPr>
        <w:t>.</w:t>
      </w:r>
      <w:r w:rsidR="005B1E74" w:rsidRPr="00E86006">
        <w:rPr>
          <w:rFonts w:cs="Arial"/>
          <w:sz w:val="24"/>
          <w:szCs w:val="28"/>
        </w:rPr>
        <w:t xml:space="preserve"> September </w:t>
      </w:r>
      <w:r w:rsidRPr="00E86006">
        <w:rPr>
          <w:rFonts w:cs="Arial"/>
          <w:sz w:val="24"/>
          <w:szCs w:val="28"/>
        </w:rPr>
        <w:t>20</w:t>
      </w:r>
      <w:r w:rsidR="003770B8">
        <w:rPr>
          <w:rFonts w:cs="Arial"/>
          <w:sz w:val="24"/>
          <w:szCs w:val="28"/>
        </w:rPr>
        <w:t>20</w:t>
      </w:r>
      <w:r w:rsidR="00BB766E">
        <w:rPr>
          <w:rFonts w:cs="Arial"/>
          <w:sz w:val="24"/>
          <w:szCs w:val="28"/>
        </w:rPr>
        <w:t xml:space="preserve"> um </w:t>
      </w:r>
      <w:r w:rsidR="003770B8">
        <w:rPr>
          <w:rFonts w:cs="Arial"/>
          <w:sz w:val="24"/>
          <w:szCs w:val="28"/>
        </w:rPr>
        <w:t>10</w:t>
      </w:r>
      <w:r w:rsidR="002A7BDF">
        <w:rPr>
          <w:rFonts w:cs="Arial"/>
          <w:sz w:val="24"/>
          <w:szCs w:val="28"/>
        </w:rPr>
        <w:t>:</w:t>
      </w:r>
      <w:r w:rsidR="003770B8">
        <w:rPr>
          <w:rFonts w:cs="Arial"/>
          <w:sz w:val="24"/>
          <w:szCs w:val="28"/>
        </w:rPr>
        <w:t>00</w:t>
      </w:r>
      <w:r w:rsidR="00BB766E">
        <w:rPr>
          <w:rFonts w:cs="Arial"/>
          <w:sz w:val="24"/>
          <w:szCs w:val="28"/>
        </w:rPr>
        <w:t xml:space="preserve"> Uhr</w:t>
      </w:r>
      <w:r w:rsidR="00E86006" w:rsidRPr="00E86006">
        <w:rPr>
          <w:rFonts w:cs="Arial"/>
          <w:sz w:val="24"/>
          <w:szCs w:val="28"/>
        </w:rPr>
        <w:t>,</w:t>
      </w:r>
      <w:r w:rsidRPr="00E86006">
        <w:rPr>
          <w:rFonts w:cs="Arial"/>
          <w:sz w:val="24"/>
          <w:szCs w:val="28"/>
        </w:rPr>
        <w:t xml:space="preserve"> einzureichen. </w:t>
      </w:r>
    </w:p>
    <w:p w14:paraId="5360B6CC" w14:textId="513BFF94" w:rsidR="00F046D6" w:rsidRDefault="00F046D6" w:rsidP="00E86006">
      <w:pPr>
        <w:tabs>
          <w:tab w:val="left" w:pos="7513"/>
        </w:tabs>
        <w:autoSpaceDE w:val="0"/>
        <w:autoSpaceDN w:val="0"/>
        <w:adjustRightInd w:val="0"/>
        <w:spacing w:line="400" w:lineRule="atLeast"/>
        <w:ind w:right="1274"/>
        <w:jc w:val="both"/>
        <w:rPr>
          <w:rFonts w:cs="Arial"/>
          <w:sz w:val="24"/>
          <w:szCs w:val="28"/>
        </w:rPr>
      </w:pPr>
    </w:p>
    <w:p w14:paraId="0D9B17F3" w14:textId="536D2A08" w:rsidR="006115C5" w:rsidRDefault="008E2B1E" w:rsidP="003F7F95">
      <w:pPr>
        <w:tabs>
          <w:tab w:val="left" w:pos="7513"/>
        </w:tabs>
        <w:autoSpaceDE w:val="0"/>
        <w:autoSpaceDN w:val="0"/>
        <w:adjustRightInd w:val="0"/>
        <w:spacing w:line="400" w:lineRule="atLeast"/>
        <w:ind w:right="1274"/>
        <w:jc w:val="both"/>
        <w:rPr>
          <w:rFonts w:cs="Arial"/>
          <w:sz w:val="24"/>
          <w:szCs w:val="28"/>
        </w:rPr>
      </w:pPr>
      <w:r w:rsidRPr="00E86006">
        <w:rPr>
          <w:rFonts w:cs="Arial"/>
          <w:sz w:val="24"/>
          <w:szCs w:val="28"/>
        </w:rPr>
        <w:t>Die renommierte Jury</w:t>
      </w:r>
      <w:r w:rsidR="006C4DAE" w:rsidRPr="00E86006">
        <w:rPr>
          <w:rFonts w:cs="Arial"/>
          <w:sz w:val="24"/>
          <w:szCs w:val="28"/>
        </w:rPr>
        <w:t xml:space="preserve"> </w:t>
      </w:r>
      <w:r w:rsidR="00AC6026" w:rsidRPr="002C4810">
        <w:rPr>
          <w:rFonts w:cs="Arial"/>
          <w:sz w:val="24"/>
          <w:szCs w:val="28"/>
        </w:rPr>
        <w:t xml:space="preserve">tagt </w:t>
      </w:r>
      <w:r w:rsidR="00AC6026">
        <w:rPr>
          <w:rFonts w:cs="Arial"/>
          <w:sz w:val="24"/>
          <w:szCs w:val="28"/>
        </w:rPr>
        <w:t>am 23. </w:t>
      </w:r>
      <w:r w:rsidR="00AC6026" w:rsidRPr="002C4810">
        <w:rPr>
          <w:rFonts w:cs="Arial"/>
          <w:sz w:val="24"/>
          <w:szCs w:val="28"/>
        </w:rPr>
        <w:t>Oktober</w:t>
      </w:r>
      <w:r w:rsidR="00AC6026">
        <w:rPr>
          <w:rFonts w:cs="Arial"/>
          <w:sz w:val="24"/>
          <w:szCs w:val="28"/>
        </w:rPr>
        <w:t xml:space="preserve"> 2020 in München</w:t>
      </w:r>
      <w:r w:rsidR="00AC6026" w:rsidRPr="002C4810">
        <w:rPr>
          <w:rFonts w:cs="Arial"/>
          <w:sz w:val="24"/>
          <w:szCs w:val="28"/>
        </w:rPr>
        <w:t xml:space="preserve">. </w:t>
      </w:r>
      <w:r w:rsidR="00AC6026">
        <w:rPr>
          <w:rFonts w:cs="Arial"/>
          <w:sz w:val="24"/>
          <w:szCs w:val="28"/>
        </w:rPr>
        <w:t>Ihre Mitglieder setzen sich zusammen</w:t>
      </w:r>
      <w:r w:rsidR="00037B8E" w:rsidRPr="00E86006">
        <w:rPr>
          <w:rFonts w:cs="Arial"/>
          <w:sz w:val="24"/>
          <w:szCs w:val="28"/>
        </w:rPr>
        <w:t xml:space="preserve"> aus</w:t>
      </w:r>
      <w:r w:rsidR="00AC6026">
        <w:rPr>
          <w:rFonts w:cs="Arial"/>
          <w:sz w:val="24"/>
          <w:szCs w:val="28"/>
        </w:rPr>
        <w:t>:</w:t>
      </w:r>
      <w:r w:rsidR="001B1D04">
        <w:rPr>
          <w:rFonts w:cs="Arial"/>
          <w:sz w:val="24"/>
          <w:szCs w:val="28"/>
        </w:rPr>
        <w:t xml:space="preserve"> </w:t>
      </w:r>
    </w:p>
    <w:p w14:paraId="11F28B0A" w14:textId="35F3CDC8" w:rsidR="006115C5" w:rsidRPr="006115C5" w:rsidRDefault="006115C5"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sidRPr="006115C5">
        <w:rPr>
          <w:rFonts w:ascii="Arial" w:hAnsi="Arial" w:cs="Arial"/>
          <w:sz w:val="24"/>
          <w:szCs w:val="28"/>
        </w:rPr>
        <w:t xml:space="preserve">Prof. </w:t>
      </w:r>
      <w:r w:rsidR="008413B2">
        <w:rPr>
          <w:rFonts w:ascii="Arial" w:hAnsi="Arial" w:cs="Arial"/>
          <w:sz w:val="24"/>
          <w:szCs w:val="28"/>
        </w:rPr>
        <w:t xml:space="preserve">Dipl.-Ing. </w:t>
      </w:r>
      <w:r w:rsidRPr="006115C5">
        <w:rPr>
          <w:rFonts w:ascii="Arial" w:hAnsi="Arial" w:cs="Arial"/>
          <w:sz w:val="24"/>
          <w:szCs w:val="28"/>
        </w:rPr>
        <w:t>Thomas Auer, TU München</w:t>
      </w:r>
    </w:p>
    <w:p w14:paraId="20CCB63B" w14:textId="60B352BB" w:rsidR="006115C5" w:rsidRPr="006115C5" w:rsidRDefault="009B2ABC"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Pr>
          <w:rFonts w:ascii="Arial" w:hAnsi="Arial" w:cs="Arial"/>
          <w:sz w:val="24"/>
          <w:szCs w:val="28"/>
        </w:rPr>
        <w:t>Dipl.-Ing.</w:t>
      </w:r>
      <w:r w:rsidR="000657E4">
        <w:rPr>
          <w:rFonts w:ascii="Arial" w:hAnsi="Arial" w:cs="Arial"/>
          <w:sz w:val="24"/>
          <w:szCs w:val="28"/>
        </w:rPr>
        <w:t xml:space="preserve"> </w:t>
      </w:r>
      <w:r w:rsidR="006115C5" w:rsidRPr="006115C5">
        <w:rPr>
          <w:rFonts w:ascii="Arial" w:hAnsi="Arial" w:cs="Arial"/>
          <w:sz w:val="24"/>
          <w:szCs w:val="28"/>
        </w:rPr>
        <w:t>Christine Degenhart, Präsidentin der Bayerischen Architektenkammer</w:t>
      </w:r>
    </w:p>
    <w:p w14:paraId="6877C6BB" w14:textId="4888DC24" w:rsidR="006115C5" w:rsidRPr="006115C5" w:rsidRDefault="00FC4489"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Pr>
          <w:rFonts w:ascii="Arial" w:hAnsi="Arial" w:cs="Arial"/>
          <w:sz w:val="24"/>
          <w:szCs w:val="28"/>
        </w:rPr>
        <w:t xml:space="preserve">Dipl.-Ing. </w:t>
      </w:r>
      <w:r w:rsidR="006115C5" w:rsidRPr="006115C5">
        <w:rPr>
          <w:rFonts w:ascii="Arial" w:hAnsi="Arial" w:cs="Arial"/>
          <w:sz w:val="24"/>
          <w:szCs w:val="28"/>
        </w:rPr>
        <w:t>Anne Kaestle, Duplex Architekten, Zürich</w:t>
      </w:r>
    </w:p>
    <w:p w14:paraId="560FD0D8" w14:textId="543541CD" w:rsidR="006115C5" w:rsidRPr="006115C5" w:rsidRDefault="00FC4489"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Pr>
          <w:rFonts w:ascii="Arial" w:hAnsi="Arial" w:cs="Arial"/>
          <w:sz w:val="24"/>
          <w:szCs w:val="28"/>
        </w:rPr>
        <w:t>Dipl.-Ing.</w:t>
      </w:r>
      <w:r w:rsidR="000657E4">
        <w:rPr>
          <w:rFonts w:ascii="Arial" w:hAnsi="Arial" w:cs="Arial"/>
          <w:sz w:val="24"/>
          <w:szCs w:val="28"/>
        </w:rPr>
        <w:t xml:space="preserve"> </w:t>
      </w:r>
      <w:r w:rsidR="006115C5" w:rsidRPr="006115C5">
        <w:rPr>
          <w:rFonts w:ascii="Arial" w:hAnsi="Arial" w:cs="Arial"/>
          <w:sz w:val="24"/>
          <w:szCs w:val="28"/>
        </w:rPr>
        <w:t>Volker Kurrle, harris+kurrle architekten, Stuttgart, Hauptpreisträger 2019</w:t>
      </w:r>
    </w:p>
    <w:p w14:paraId="37CBD14D" w14:textId="18242817" w:rsidR="006115C5" w:rsidRPr="006115C5" w:rsidRDefault="006115C5"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sidRPr="006115C5">
        <w:rPr>
          <w:rFonts w:ascii="Arial" w:hAnsi="Arial" w:cs="Arial"/>
          <w:sz w:val="24"/>
          <w:szCs w:val="28"/>
        </w:rPr>
        <w:t xml:space="preserve">Prof. </w:t>
      </w:r>
      <w:r w:rsidR="008413B2">
        <w:rPr>
          <w:rFonts w:ascii="Arial" w:hAnsi="Arial" w:cs="Arial"/>
          <w:sz w:val="24"/>
          <w:szCs w:val="28"/>
        </w:rPr>
        <w:t xml:space="preserve">Dipl.-Ing. </w:t>
      </w:r>
      <w:r w:rsidRPr="006115C5">
        <w:rPr>
          <w:rFonts w:ascii="Arial" w:hAnsi="Arial" w:cs="Arial"/>
          <w:sz w:val="24"/>
          <w:szCs w:val="28"/>
        </w:rPr>
        <w:t>Jens Metz, HTW Saar</w:t>
      </w:r>
    </w:p>
    <w:p w14:paraId="212940DB" w14:textId="77777777" w:rsidR="006115C5" w:rsidRPr="006115C5" w:rsidRDefault="006115C5"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sidRPr="006115C5">
        <w:rPr>
          <w:rFonts w:ascii="Arial" w:hAnsi="Arial" w:cs="Arial"/>
          <w:sz w:val="24"/>
          <w:szCs w:val="28"/>
        </w:rPr>
        <w:t>MinR‘n Christine Neuhoff, Leiterin des Referats Bauingenieurwesen, Nachhaltiges Bauen und Bauforschung im BMI, Berlin</w:t>
      </w:r>
    </w:p>
    <w:p w14:paraId="46A9C8C8" w14:textId="1271558D" w:rsidR="006115C5" w:rsidRPr="006115C5" w:rsidRDefault="006115C5"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sidRPr="006115C5">
        <w:rPr>
          <w:rFonts w:ascii="Arial" w:hAnsi="Arial" w:cs="Arial"/>
          <w:sz w:val="24"/>
          <w:szCs w:val="28"/>
        </w:rPr>
        <w:t>Prof. Dr.</w:t>
      </w:r>
      <w:r w:rsidR="008413B2">
        <w:rPr>
          <w:rFonts w:ascii="Arial" w:hAnsi="Arial" w:cs="Arial"/>
          <w:sz w:val="24"/>
          <w:szCs w:val="28"/>
        </w:rPr>
        <w:t>-Ing.</w:t>
      </w:r>
      <w:r w:rsidRPr="006115C5">
        <w:rPr>
          <w:rFonts w:ascii="Arial" w:hAnsi="Arial" w:cs="Arial"/>
          <w:sz w:val="24"/>
          <w:szCs w:val="28"/>
        </w:rPr>
        <w:t xml:space="preserve"> Robert Pawlowski, Hochschule Karlsruhe</w:t>
      </w:r>
    </w:p>
    <w:p w14:paraId="7A887579" w14:textId="369132B9" w:rsidR="006115C5" w:rsidRPr="006115C5" w:rsidRDefault="00FC4489" w:rsidP="000657E4">
      <w:pPr>
        <w:pStyle w:val="Listenabsatz"/>
        <w:numPr>
          <w:ilvl w:val="0"/>
          <w:numId w:val="6"/>
        </w:numPr>
        <w:tabs>
          <w:tab w:val="left" w:pos="7513"/>
        </w:tabs>
        <w:autoSpaceDE w:val="0"/>
        <w:autoSpaceDN w:val="0"/>
        <w:adjustRightInd w:val="0"/>
        <w:spacing w:line="400" w:lineRule="atLeast"/>
        <w:ind w:left="284" w:right="1274" w:hanging="284"/>
        <w:rPr>
          <w:rFonts w:ascii="Arial" w:hAnsi="Arial" w:cs="Arial"/>
          <w:sz w:val="24"/>
          <w:szCs w:val="28"/>
        </w:rPr>
      </w:pPr>
      <w:r>
        <w:rPr>
          <w:rFonts w:ascii="Arial" w:hAnsi="Arial" w:cs="Arial"/>
          <w:sz w:val="24"/>
          <w:szCs w:val="28"/>
        </w:rPr>
        <w:t>Dipl.</w:t>
      </w:r>
      <w:r w:rsidR="000657E4">
        <w:rPr>
          <w:rFonts w:ascii="Arial" w:hAnsi="Arial" w:cs="Arial"/>
          <w:sz w:val="24"/>
          <w:szCs w:val="28"/>
        </w:rPr>
        <w:t xml:space="preserve">-Ing. </w:t>
      </w:r>
      <w:r w:rsidR="006115C5" w:rsidRPr="006115C5">
        <w:rPr>
          <w:rFonts w:ascii="Arial" w:hAnsi="Arial" w:cs="Arial"/>
          <w:sz w:val="24"/>
          <w:szCs w:val="28"/>
        </w:rPr>
        <w:t>Michael Pröll, Techn. Geschäftsführer, Ziegel Zentrum Süd e. V.</w:t>
      </w:r>
    </w:p>
    <w:p w14:paraId="371D3F8A" w14:textId="77777777" w:rsidR="006115C5" w:rsidRDefault="006115C5" w:rsidP="003F7F95">
      <w:pPr>
        <w:tabs>
          <w:tab w:val="left" w:pos="7513"/>
        </w:tabs>
        <w:autoSpaceDE w:val="0"/>
        <w:autoSpaceDN w:val="0"/>
        <w:adjustRightInd w:val="0"/>
        <w:spacing w:line="400" w:lineRule="atLeast"/>
        <w:ind w:right="1274"/>
        <w:jc w:val="both"/>
        <w:rPr>
          <w:rFonts w:cs="Arial"/>
          <w:sz w:val="24"/>
          <w:szCs w:val="28"/>
        </w:rPr>
      </w:pPr>
    </w:p>
    <w:p w14:paraId="256F3287" w14:textId="6DBDA077" w:rsidR="005B1E74" w:rsidRDefault="009C48C0" w:rsidP="003F7F95">
      <w:pPr>
        <w:tabs>
          <w:tab w:val="left" w:pos="7513"/>
        </w:tabs>
        <w:autoSpaceDE w:val="0"/>
        <w:autoSpaceDN w:val="0"/>
        <w:adjustRightInd w:val="0"/>
        <w:spacing w:line="400" w:lineRule="atLeast"/>
        <w:ind w:right="1274"/>
        <w:jc w:val="both"/>
        <w:rPr>
          <w:rFonts w:cs="Arial"/>
          <w:sz w:val="24"/>
          <w:szCs w:val="28"/>
        </w:rPr>
      </w:pPr>
      <w:r w:rsidRPr="009C48C0">
        <w:rPr>
          <w:rFonts w:cs="Arial"/>
          <w:sz w:val="24"/>
          <w:szCs w:val="28"/>
        </w:rPr>
        <w:t>Die Bekanntgabe und Würdigung der Preisträger sowie der Auftraggeber, Tragwerksplaner und Bauunternehmer wird am 5.</w:t>
      </w:r>
      <w:r>
        <w:rPr>
          <w:rFonts w:cs="Arial"/>
          <w:sz w:val="24"/>
          <w:szCs w:val="28"/>
        </w:rPr>
        <w:t> </w:t>
      </w:r>
      <w:r w:rsidRPr="009C48C0">
        <w:rPr>
          <w:rFonts w:cs="Arial"/>
          <w:sz w:val="24"/>
          <w:szCs w:val="28"/>
        </w:rPr>
        <w:t xml:space="preserve">Februar 2021, im Rahmen einer Festveranstaltung im Haus der Architektur in München stattfinden. </w:t>
      </w:r>
    </w:p>
    <w:p w14:paraId="4211FCFE" w14:textId="77777777" w:rsidR="004013FA" w:rsidRDefault="004013FA" w:rsidP="004013FA">
      <w:pPr>
        <w:tabs>
          <w:tab w:val="left" w:pos="7513"/>
        </w:tabs>
        <w:autoSpaceDE w:val="0"/>
        <w:autoSpaceDN w:val="0"/>
        <w:adjustRightInd w:val="0"/>
        <w:spacing w:line="400" w:lineRule="atLeast"/>
        <w:ind w:right="1274"/>
        <w:jc w:val="both"/>
        <w:rPr>
          <w:rFonts w:cs="Arial"/>
          <w:sz w:val="24"/>
          <w:szCs w:val="28"/>
        </w:rPr>
      </w:pPr>
    </w:p>
    <w:p w14:paraId="2A09C0DC" w14:textId="031D2BF9" w:rsidR="004013FA" w:rsidRPr="004013FA" w:rsidRDefault="004013FA" w:rsidP="004013FA">
      <w:pPr>
        <w:tabs>
          <w:tab w:val="left" w:pos="7513"/>
        </w:tabs>
        <w:autoSpaceDE w:val="0"/>
        <w:autoSpaceDN w:val="0"/>
        <w:adjustRightInd w:val="0"/>
        <w:spacing w:line="400" w:lineRule="atLeast"/>
        <w:ind w:right="1274"/>
        <w:jc w:val="both"/>
        <w:rPr>
          <w:rFonts w:cs="Arial"/>
          <w:sz w:val="24"/>
          <w:szCs w:val="28"/>
        </w:rPr>
      </w:pPr>
      <w:r w:rsidRPr="004013FA">
        <w:rPr>
          <w:rFonts w:cs="Arial"/>
          <w:sz w:val="24"/>
          <w:szCs w:val="28"/>
        </w:rPr>
        <w:t xml:space="preserve">Der Deutsche Ziegelpreis 2021 wird unterstützt durch die Bayerische Architektenkammer als Kooperationspartner sowie die ideellen Partner </w:t>
      </w:r>
      <w:r w:rsidRPr="004013FA">
        <w:rPr>
          <w:rFonts w:cs="Arial"/>
          <w:sz w:val="24"/>
          <w:szCs w:val="28"/>
        </w:rPr>
        <w:lastRenderedPageBreak/>
        <w:t>Bundesarchitektenkammer, Bundesingenieurkammer, Landesverbände BDA</w:t>
      </w:r>
      <w:r w:rsidR="00CE1321">
        <w:rPr>
          <w:rFonts w:cs="Arial"/>
          <w:sz w:val="24"/>
          <w:szCs w:val="28"/>
        </w:rPr>
        <w:t xml:space="preserve"> Baden-Württemberg/Hessen/Rheinland-Pfalz</w:t>
      </w:r>
      <w:r w:rsidRPr="004013FA">
        <w:rPr>
          <w:rFonts w:cs="Arial"/>
          <w:sz w:val="24"/>
          <w:szCs w:val="28"/>
        </w:rPr>
        <w:t>, Fachverband Hoch- und Massivbau im Zentralverband Deutsches Baugewerbe.</w:t>
      </w:r>
    </w:p>
    <w:p w14:paraId="35F23E82" w14:textId="77777777" w:rsidR="005B1E74" w:rsidRDefault="005B1E74" w:rsidP="00B52272">
      <w:pPr>
        <w:tabs>
          <w:tab w:val="left" w:pos="7513"/>
        </w:tabs>
        <w:autoSpaceDE w:val="0"/>
        <w:autoSpaceDN w:val="0"/>
        <w:adjustRightInd w:val="0"/>
        <w:spacing w:line="400" w:lineRule="atLeast"/>
        <w:ind w:right="1274"/>
        <w:jc w:val="both"/>
        <w:rPr>
          <w:rFonts w:cs="Arial"/>
          <w:sz w:val="24"/>
          <w:szCs w:val="28"/>
        </w:rPr>
      </w:pPr>
    </w:p>
    <w:p w14:paraId="2954D66C" w14:textId="3EEA3372" w:rsidR="008E2B1E" w:rsidRPr="002C4810" w:rsidRDefault="002002ED" w:rsidP="00B52272">
      <w:pPr>
        <w:tabs>
          <w:tab w:val="left" w:pos="7513"/>
        </w:tabs>
        <w:autoSpaceDE w:val="0"/>
        <w:autoSpaceDN w:val="0"/>
        <w:adjustRightInd w:val="0"/>
        <w:spacing w:line="400" w:lineRule="atLeast"/>
        <w:ind w:right="1274"/>
        <w:jc w:val="both"/>
        <w:rPr>
          <w:rFonts w:cs="Arial"/>
          <w:sz w:val="24"/>
          <w:szCs w:val="28"/>
        </w:rPr>
      </w:pPr>
      <w:r>
        <w:rPr>
          <w:rFonts w:cs="Arial"/>
          <w:sz w:val="24"/>
          <w:szCs w:val="28"/>
        </w:rPr>
        <w:t xml:space="preserve">Sämtliche Informationen zu </w:t>
      </w:r>
      <w:r w:rsidR="008E2B1E" w:rsidRPr="002C4810">
        <w:rPr>
          <w:rFonts w:cs="Arial"/>
          <w:sz w:val="24"/>
          <w:szCs w:val="28"/>
        </w:rPr>
        <w:t xml:space="preserve">Auslobung </w:t>
      </w:r>
      <w:r>
        <w:rPr>
          <w:rFonts w:cs="Arial"/>
          <w:sz w:val="24"/>
          <w:szCs w:val="28"/>
        </w:rPr>
        <w:t xml:space="preserve">und </w:t>
      </w:r>
      <w:r w:rsidR="008E2B1E" w:rsidRPr="002C4810">
        <w:rPr>
          <w:rFonts w:cs="Arial"/>
          <w:sz w:val="24"/>
          <w:szCs w:val="28"/>
        </w:rPr>
        <w:t xml:space="preserve">Teilnahme am Deutschen Ziegelpreis </w:t>
      </w:r>
      <w:r>
        <w:rPr>
          <w:rFonts w:cs="Arial"/>
          <w:sz w:val="24"/>
          <w:szCs w:val="28"/>
        </w:rPr>
        <w:t>20</w:t>
      </w:r>
      <w:r w:rsidR="00AA591E">
        <w:rPr>
          <w:rFonts w:cs="Arial"/>
          <w:sz w:val="24"/>
          <w:szCs w:val="28"/>
        </w:rPr>
        <w:t>21</w:t>
      </w:r>
      <w:r>
        <w:rPr>
          <w:rFonts w:cs="Arial"/>
          <w:sz w:val="24"/>
          <w:szCs w:val="28"/>
        </w:rPr>
        <w:t xml:space="preserve"> </w:t>
      </w:r>
      <w:r w:rsidR="008E2B1E" w:rsidRPr="002C4810">
        <w:rPr>
          <w:rFonts w:cs="Arial"/>
          <w:sz w:val="24"/>
          <w:szCs w:val="28"/>
        </w:rPr>
        <w:t xml:space="preserve">stehen unter </w:t>
      </w:r>
      <w:hyperlink r:id="rId12" w:history="1">
        <w:r w:rsidR="00CB6BB1">
          <w:rPr>
            <w:rStyle w:val="Hyperlink"/>
            <w:rFonts w:cs="Arial"/>
            <w:sz w:val="24"/>
            <w:szCs w:val="28"/>
          </w:rPr>
          <w:t>www.deutscher-ziegelpreis.de</w:t>
        </w:r>
      </w:hyperlink>
      <w:r w:rsidR="00C34C0A">
        <w:rPr>
          <w:rFonts w:cs="Arial"/>
          <w:sz w:val="24"/>
          <w:szCs w:val="28"/>
        </w:rPr>
        <w:t xml:space="preserve"> </w:t>
      </w:r>
      <w:r w:rsidR="008E2B1E" w:rsidRPr="002C4810">
        <w:rPr>
          <w:rFonts w:cs="Arial"/>
          <w:sz w:val="24"/>
          <w:szCs w:val="28"/>
        </w:rPr>
        <w:t>bereit.</w:t>
      </w:r>
    </w:p>
    <w:p w14:paraId="36B2B4DE" w14:textId="1882D865" w:rsidR="008E2B1E" w:rsidRPr="00206B7C" w:rsidRDefault="00954C04" w:rsidP="00B52272">
      <w:pPr>
        <w:tabs>
          <w:tab w:val="left" w:pos="7513"/>
        </w:tabs>
        <w:autoSpaceDE w:val="0"/>
        <w:autoSpaceDN w:val="0"/>
        <w:adjustRightInd w:val="0"/>
        <w:spacing w:line="400" w:lineRule="atLeast"/>
        <w:ind w:right="1274"/>
        <w:jc w:val="right"/>
        <w:rPr>
          <w:rFonts w:cs="Arial"/>
          <w:i/>
          <w:sz w:val="22"/>
          <w:lang w:eastAsia="de-DE"/>
        </w:rPr>
      </w:pPr>
      <w:r>
        <w:rPr>
          <w:rFonts w:cs="Arial"/>
          <w:i/>
          <w:sz w:val="22"/>
          <w:lang w:eastAsia="de-DE"/>
        </w:rPr>
        <w:t>4.1</w:t>
      </w:r>
      <w:r w:rsidR="008413B2">
        <w:rPr>
          <w:rFonts w:cs="Arial"/>
          <w:i/>
          <w:sz w:val="22"/>
          <w:lang w:eastAsia="de-DE"/>
        </w:rPr>
        <w:t>88</w:t>
      </w:r>
      <w:r w:rsidR="00A258DA" w:rsidRPr="00206B7C">
        <w:rPr>
          <w:rFonts w:cs="Arial"/>
          <w:i/>
          <w:sz w:val="22"/>
          <w:lang w:eastAsia="de-DE"/>
        </w:rPr>
        <w:t xml:space="preserve"> </w:t>
      </w:r>
      <w:r w:rsidR="004D603F" w:rsidRPr="00206B7C">
        <w:rPr>
          <w:rFonts w:cs="Arial"/>
          <w:i/>
          <w:sz w:val="22"/>
          <w:lang w:eastAsia="de-DE"/>
        </w:rPr>
        <w:t xml:space="preserve">Zeichen </w:t>
      </w:r>
      <w:r w:rsidR="00DF433B" w:rsidRPr="00206B7C">
        <w:rPr>
          <w:rFonts w:cs="Arial"/>
          <w:i/>
          <w:sz w:val="22"/>
          <w:lang w:eastAsia="de-DE"/>
        </w:rPr>
        <w:t>(mit</w:t>
      </w:r>
      <w:r w:rsidR="004D603F" w:rsidRPr="00206B7C">
        <w:rPr>
          <w:rFonts w:cs="Arial"/>
          <w:i/>
          <w:sz w:val="22"/>
          <w:lang w:eastAsia="de-DE"/>
        </w:rPr>
        <w:t xml:space="preserve"> Leerzeichen</w:t>
      </w:r>
      <w:r w:rsidR="00DF433B" w:rsidRPr="00206B7C">
        <w:rPr>
          <w:rFonts w:cs="Arial"/>
          <w:i/>
          <w:sz w:val="22"/>
          <w:lang w:eastAsia="de-DE"/>
        </w:rPr>
        <w:t>)</w:t>
      </w:r>
    </w:p>
    <w:p w14:paraId="00D17501" w14:textId="77777777" w:rsidR="008E2B1E" w:rsidRDefault="008E2B1E" w:rsidP="00B52272">
      <w:pPr>
        <w:tabs>
          <w:tab w:val="left" w:pos="7513"/>
        </w:tabs>
        <w:autoSpaceDE w:val="0"/>
        <w:autoSpaceDN w:val="0"/>
        <w:adjustRightInd w:val="0"/>
        <w:spacing w:line="400" w:lineRule="atLeast"/>
        <w:ind w:right="1274"/>
        <w:jc w:val="both"/>
        <w:rPr>
          <w:rFonts w:cs="Arial"/>
          <w:sz w:val="24"/>
          <w:szCs w:val="24"/>
          <w:lang w:eastAsia="de-DE"/>
        </w:rPr>
      </w:pPr>
    </w:p>
    <w:p w14:paraId="59A88D4B" w14:textId="1CE23AE6" w:rsidR="00E84692" w:rsidRPr="00BD5548" w:rsidRDefault="00E84692" w:rsidP="00E84692">
      <w:pPr>
        <w:tabs>
          <w:tab w:val="left" w:pos="7513"/>
        </w:tabs>
        <w:autoSpaceDE w:val="0"/>
        <w:autoSpaceDN w:val="0"/>
        <w:adjustRightInd w:val="0"/>
        <w:spacing w:after="120" w:line="400" w:lineRule="atLeast"/>
        <w:ind w:right="1274"/>
        <w:rPr>
          <w:rFonts w:cs="Arial"/>
          <w:sz w:val="24"/>
          <w:szCs w:val="24"/>
          <w:u w:val="single"/>
          <w:lang w:eastAsia="de-DE"/>
        </w:rPr>
      </w:pPr>
      <w:r>
        <w:rPr>
          <w:rFonts w:cs="Arial"/>
          <w:sz w:val="24"/>
          <w:szCs w:val="24"/>
          <w:u w:val="single"/>
          <w:lang w:eastAsia="de-DE"/>
        </w:rPr>
        <w:t>Zur Info:</w:t>
      </w:r>
    </w:p>
    <w:p w14:paraId="7E825E5B" w14:textId="77777777" w:rsidR="008E2B1E" w:rsidRPr="005309AA" w:rsidRDefault="008E2B1E" w:rsidP="00A258DA">
      <w:pPr>
        <w:tabs>
          <w:tab w:val="left" w:pos="7513"/>
        </w:tabs>
        <w:autoSpaceDE w:val="0"/>
        <w:autoSpaceDN w:val="0"/>
        <w:adjustRightInd w:val="0"/>
        <w:spacing w:line="400" w:lineRule="atLeast"/>
        <w:ind w:right="1276"/>
        <w:jc w:val="both"/>
        <w:rPr>
          <w:rFonts w:cs="Arial"/>
          <w:bCs/>
          <w:i/>
          <w:sz w:val="24"/>
          <w:szCs w:val="24"/>
          <w:lang w:eastAsia="de-DE"/>
        </w:rPr>
      </w:pPr>
      <w:r w:rsidRPr="00F72481">
        <w:rPr>
          <w:rFonts w:cs="Arial"/>
          <w:bCs/>
          <w:i/>
          <w:sz w:val="24"/>
          <w:szCs w:val="24"/>
          <w:lang w:eastAsia="de-DE"/>
        </w:rPr>
        <w:t xml:space="preserve">Das </w:t>
      </w:r>
      <w:r w:rsidRPr="00F72481">
        <w:rPr>
          <w:rFonts w:cs="Arial"/>
          <w:b/>
          <w:bCs/>
          <w:i/>
          <w:sz w:val="24"/>
          <w:szCs w:val="24"/>
          <w:lang w:eastAsia="de-DE"/>
        </w:rPr>
        <w:t>Ziegel Zentrum Süd</w:t>
      </w:r>
      <w:r w:rsidRPr="00F72481">
        <w:rPr>
          <w:rFonts w:cs="Arial"/>
          <w:bCs/>
          <w:i/>
          <w:sz w:val="24"/>
          <w:szCs w:val="24"/>
          <w:lang w:eastAsia="de-DE"/>
        </w:rPr>
        <w:t xml:space="preserve"> hat die Aufgabe, Lehrende und Studierende der Architektur und des Bauingenieurwesens in ihrer Arbeit an den Hochschulen in Bayern, Baden-Württemberg, Hessen, Rheinland-Pfalz und Saarland zu unterstützen. Veranstaltungen werden vom Ziegel Zentrum Süd organisiert, weitestgehend finanziert und vor Ort betreut und begleitet. </w:t>
      </w:r>
      <w:r w:rsidRPr="005309AA">
        <w:rPr>
          <w:rFonts w:cs="Arial"/>
          <w:i/>
          <w:sz w:val="24"/>
          <w:szCs w:val="24"/>
          <w:lang w:eastAsia="de-DE"/>
        </w:rPr>
        <w:t xml:space="preserve">Nähere Informationen zum Ziegel Zentrum Süd e. V. finden Sie auf der Internet-Seite: </w:t>
      </w:r>
      <w:r w:rsidRPr="005309AA">
        <w:rPr>
          <w:rFonts w:cs="Arial"/>
          <w:bCs/>
          <w:i/>
          <w:sz w:val="24"/>
          <w:szCs w:val="24"/>
          <w:lang w:eastAsia="de-DE"/>
        </w:rPr>
        <w:t>www.ziegel.com</w:t>
      </w:r>
    </w:p>
    <w:p w14:paraId="6A6AD5B3" w14:textId="77777777" w:rsidR="008E2B1E" w:rsidRPr="00E01139" w:rsidRDefault="008E2B1E" w:rsidP="00B52272">
      <w:pPr>
        <w:tabs>
          <w:tab w:val="left" w:pos="7513"/>
        </w:tabs>
        <w:autoSpaceDE w:val="0"/>
        <w:autoSpaceDN w:val="0"/>
        <w:adjustRightInd w:val="0"/>
        <w:spacing w:line="400" w:lineRule="atLeast"/>
        <w:ind w:right="1274"/>
        <w:jc w:val="both"/>
        <w:rPr>
          <w:rFonts w:cs="Arial"/>
          <w:b/>
          <w:bCs/>
          <w:sz w:val="24"/>
          <w:szCs w:val="24"/>
          <w:u w:val="single"/>
          <w:lang w:eastAsia="de-DE"/>
        </w:rPr>
      </w:pPr>
    </w:p>
    <w:p w14:paraId="1F951729" w14:textId="2168B311" w:rsidR="008E2B1E" w:rsidRPr="00BD5548" w:rsidRDefault="008E2B1E" w:rsidP="00B52272">
      <w:pPr>
        <w:tabs>
          <w:tab w:val="left" w:pos="7513"/>
        </w:tabs>
        <w:autoSpaceDE w:val="0"/>
        <w:autoSpaceDN w:val="0"/>
        <w:adjustRightInd w:val="0"/>
        <w:spacing w:after="120" w:line="400" w:lineRule="atLeast"/>
        <w:ind w:right="1274"/>
        <w:rPr>
          <w:rFonts w:cs="Arial"/>
          <w:sz w:val="24"/>
          <w:szCs w:val="24"/>
          <w:u w:val="single"/>
          <w:lang w:eastAsia="de-DE"/>
        </w:rPr>
      </w:pPr>
      <w:r w:rsidRPr="00BD5548">
        <w:rPr>
          <w:rFonts w:cs="Arial"/>
          <w:sz w:val="24"/>
          <w:szCs w:val="24"/>
          <w:u w:val="single"/>
          <w:lang w:eastAsia="de-DE"/>
        </w:rPr>
        <w:t xml:space="preserve">Rückfragen </w:t>
      </w:r>
      <w:r w:rsidR="00A258DA" w:rsidRPr="00BD5548">
        <w:rPr>
          <w:rFonts w:cs="Arial"/>
          <w:sz w:val="24"/>
          <w:szCs w:val="24"/>
          <w:u w:val="single"/>
          <w:lang w:eastAsia="de-DE"/>
        </w:rPr>
        <w:t>beantworte</w:t>
      </w:r>
      <w:r w:rsidR="00A258DA">
        <w:rPr>
          <w:rFonts w:cs="Arial"/>
          <w:sz w:val="24"/>
          <w:szCs w:val="24"/>
          <w:u w:val="single"/>
          <w:lang w:eastAsia="de-DE"/>
        </w:rPr>
        <w:t>n</w:t>
      </w:r>
      <w:r w:rsidR="00A258DA" w:rsidRPr="00BD5548">
        <w:rPr>
          <w:rFonts w:cs="Arial"/>
          <w:sz w:val="24"/>
          <w:szCs w:val="24"/>
          <w:u w:val="single"/>
          <w:lang w:eastAsia="de-DE"/>
        </w:rPr>
        <w:t xml:space="preserve"> </w:t>
      </w:r>
      <w:r w:rsidRPr="00BD5548">
        <w:rPr>
          <w:rFonts w:cs="Arial"/>
          <w:sz w:val="24"/>
          <w:szCs w:val="24"/>
          <w:u w:val="single"/>
          <w:lang w:eastAsia="de-DE"/>
        </w:rPr>
        <w:t>gerne</w:t>
      </w:r>
      <w:r w:rsidR="00206B7C">
        <w:rPr>
          <w:rFonts w:cs="Arial"/>
          <w:sz w:val="24"/>
          <w:szCs w:val="24"/>
          <w:u w:val="single"/>
          <w:lang w:eastAsia="de-DE"/>
        </w:rPr>
        <w:t>:</w:t>
      </w:r>
    </w:p>
    <w:p w14:paraId="35A63F49" w14:textId="77777777" w:rsidR="00BD5548" w:rsidRDefault="00BD5548" w:rsidP="00B52272">
      <w:pPr>
        <w:tabs>
          <w:tab w:val="left" w:pos="3850"/>
          <w:tab w:val="left" w:pos="7513"/>
        </w:tabs>
        <w:autoSpaceDE w:val="0"/>
        <w:autoSpaceDN w:val="0"/>
        <w:adjustRightInd w:val="0"/>
        <w:spacing w:line="400" w:lineRule="atLeast"/>
        <w:ind w:right="1274"/>
        <w:rPr>
          <w:rFonts w:cs="Arial"/>
          <w:b/>
          <w:bCs/>
          <w:sz w:val="24"/>
          <w:szCs w:val="24"/>
          <w:lang w:eastAsia="de-DE"/>
        </w:rPr>
      </w:pPr>
      <w:r w:rsidRPr="00BD5548">
        <w:rPr>
          <w:rFonts w:cs="Arial"/>
          <w:b/>
          <w:bCs/>
          <w:sz w:val="24"/>
          <w:szCs w:val="24"/>
          <w:lang w:eastAsia="de-DE"/>
        </w:rPr>
        <w:t>Ziegel Zentrum Süd e.V.</w:t>
      </w:r>
      <w:r>
        <w:rPr>
          <w:rFonts w:cs="Arial"/>
          <w:b/>
          <w:bCs/>
          <w:sz w:val="24"/>
          <w:szCs w:val="24"/>
          <w:lang w:eastAsia="de-DE"/>
        </w:rPr>
        <w:tab/>
        <w:t>HEINRICH-RENZ</w:t>
      </w:r>
    </w:p>
    <w:p w14:paraId="45D6A09F" w14:textId="77777777" w:rsidR="008E2B1E" w:rsidRPr="00BD5548" w:rsidRDefault="008E2B1E" w:rsidP="00B52272">
      <w:pPr>
        <w:tabs>
          <w:tab w:val="left" w:pos="3850"/>
          <w:tab w:val="left" w:pos="7513"/>
        </w:tabs>
        <w:autoSpaceDE w:val="0"/>
        <w:autoSpaceDN w:val="0"/>
        <w:adjustRightInd w:val="0"/>
        <w:spacing w:line="400" w:lineRule="atLeast"/>
        <w:ind w:right="1274"/>
        <w:rPr>
          <w:rFonts w:cs="Arial"/>
          <w:b/>
          <w:bCs/>
          <w:sz w:val="24"/>
          <w:szCs w:val="24"/>
          <w:lang w:eastAsia="de-DE"/>
        </w:rPr>
      </w:pPr>
      <w:r w:rsidRPr="00BD5548">
        <w:rPr>
          <w:rFonts w:cs="Arial"/>
          <w:b/>
          <w:bCs/>
          <w:sz w:val="24"/>
          <w:szCs w:val="24"/>
          <w:lang w:eastAsia="de-DE"/>
        </w:rPr>
        <w:tab/>
        <w:t>PR I Kommunikation</w:t>
      </w:r>
    </w:p>
    <w:p w14:paraId="55DCCA14" w14:textId="08BDE7DB" w:rsidR="008E2B1E" w:rsidRPr="00BD5548" w:rsidRDefault="00AA591E" w:rsidP="00B52272">
      <w:pPr>
        <w:tabs>
          <w:tab w:val="left" w:pos="3850"/>
          <w:tab w:val="left" w:pos="7513"/>
        </w:tabs>
        <w:autoSpaceDE w:val="0"/>
        <w:autoSpaceDN w:val="0"/>
        <w:adjustRightInd w:val="0"/>
        <w:spacing w:line="400" w:lineRule="atLeast"/>
        <w:ind w:right="1274"/>
        <w:rPr>
          <w:rFonts w:cs="Arial"/>
          <w:sz w:val="24"/>
          <w:szCs w:val="24"/>
          <w:lang w:eastAsia="de-DE"/>
        </w:rPr>
      </w:pPr>
      <w:r>
        <w:rPr>
          <w:rFonts w:cs="Arial"/>
          <w:sz w:val="24"/>
          <w:szCs w:val="24"/>
          <w:lang w:eastAsia="de-DE"/>
        </w:rPr>
        <w:t>Michael Pröll</w:t>
      </w:r>
      <w:r w:rsidR="008E2B1E" w:rsidRPr="00BD5548">
        <w:rPr>
          <w:rFonts w:cs="Arial"/>
          <w:sz w:val="24"/>
          <w:szCs w:val="24"/>
          <w:lang w:eastAsia="de-DE"/>
        </w:rPr>
        <w:tab/>
        <w:t>Sabine Heinrich-Renz</w:t>
      </w:r>
    </w:p>
    <w:p w14:paraId="124144B3" w14:textId="25F84749" w:rsidR="008E2B1E" w:rsidRPr="00BD5548" w:rsidRDefault="008E2B1E" w:rsidP="00B52272">
      <w:pPr>
        <w:tabs>
          <w:tab w:val="left" w:pos="3850"/>
          <w:tab w:val="left" w:pos="7513"/>
        </w:tabs>
        <w:autoSpaceDE w:val="0"/>
        <w:autoSpaceDN w:val="0"/>
        <w:adjustRightInd w:val="0"/>
        <w:spacing w:line="400" w:lineRule="atLeast"/>
        <w:ind w:right="1274"/>
        <w:rPr>
          <w:rFonts w:cs="Arial"/>
          <w:sz w:val="24"/>
          <w:szCs w:val="24"/>
          <w:lang w:eastAsia="de-DE"/>
        </w:rPr>
      </w:pPr>
      <w:r w:rsidRPr="00BD5548">
        <w:rPr>
          <w:rFonts w:cs="Arial"/>
          <w:sz w:val="24"/>
          <w:szCs w:val="24"/>
          <w:lang w:eastAsia="de-DE"/>
        </w:rPr>
        <w:t>Tel.: 089 / 74 66 16</w:t>
      </w:r>
      <w:r w:rsidR="00B52272">
        <w:rPr>
          <w:rFonts w:cs="Arial"/>
          <w:sz w:val="24"/>
          <w:szCs w:val="24"/>
          <w:lang w:eastAsia="de-DE"/>
        </w:rPr>
        <w:t>-</w:t>
      </w:r>
      <w:r w:rsidRPr="00BD5548">
        <w:rPr>
          <w:rFonts w:cs="Arial"/>
          <w:sz w:val="24"/>
          <w:szCs w:val="24"/>
          <w:lang w:eastAsia="de-DE"/>
        </w:rPr>
        <w:t xml:space="preserve">11 </w:t>
      </w:r>
      <w:r w:rsidRPr="00BD5548">
        <w:rPr>
          <w:rFonts w:cs="Arial"/>
          <w:sz w:val="24"/>
          <w:szCs w:val="24"/>
          <w:lang w:eastAsia="de-DE"/>
        </w:rPr>
        <w:tab/>
        <w:t xml:space="preserve">Tel.: 089 / </w:t>
      </w:r>
      <w:r w:rsidR="00D507E2">
        <w:rPr>
          <w:rFonts w:cs="Arial"/>
          <w:sz w:val="24"/>
          <w:szCs w:val="24"/>
          <w:lang w:eastAsia="de-DE"/>
        </w:rPr>
        <w:t>5 48 46 44-10</w:t>
      </w:r>
    </w:p>
    <w:p w14:paraId="6CF53BED" w14:textId="03FB7C11" w:rsidR="008E2B1E" w:rsidRPr="00BD5548" w:rsidRDefault="008E2B1E" w:rsidP="00B52272">
      <w:pPr>
        <w:tabs>
          <w:tab w:val="left" w:pos="3850"/>
          <w:tab w:val="left" w:pos="7513"/>
        </w:tabs>
        <w:autoSpaceDE w:val="0"/>
        <w:autoSpaceDN w:val="0"/>
        <w:adjustRightInd w:val="0"/>
        <w:spacing w:line="400" w:lineRule="atLeast"/>
        <w:ind w:right="1274"/>
        <w:rPr>
          <w:rFonts w:cs="Arial"/>
          <w:sz w:val="24"/>
          <w:szCs w:val="24"/>
          <w:lang w:eastAsia="de-DE"/>
        </w:rPr>
      </w:pPr>
      <w:r w:rsidRPr="00BD5548">
        <w:rPr>
          <w:rFonts w:cs="Arial"/>
          <w:sz w:val="24"/>
          <w:szCs w:val="24"/>
          <w:lang w:eastAsia="de-DE"/>
        </w:rPr>
        <w:t>Fax: 089 / 74 66 16</w:t>
      </w:r>
      <w:r w:rsidR="00B52272">
        <w:rPr>
          <w:rFonts w:cs="Arial"/>
          <w:sz w:val="24"/>
          <w:szCs w:val="24"/>
          <w:lang w:eastAsia="de-DE"/>
        </w:rPr>
        <w:t>-</w:t>
      </w:r>
      <w:r w:rsidRPr="00BD5548">
        <w:rPr>
          <w:rFonts w:cs="Arial"/>
          <w:sz w:val="24"/>
          <w:szCs w:val="24"/>
          <w:lang w:eastAsia="de-DE"/>
        </w:rPr>
        <w:t xml:space="preserve"> 60 </w:t>
      </w:r>
      <w:r w:rsidRPr="00BD5548">
        <w:rPr>
          <w:rFonts w:cs="Arial"/>
          <w:sz w:val="24"/>
          <w:szCs w:val="24"/>
          <w:lang w:eastAsia="de-DE"/>
        </w:rPr>
        <w:tab/>
        <w:t>Mobil: 01 72 / 8 95 10 66</w:t>
      </w:r>
    </w:p>
    <w:p w14:paraId="1708D615" w14:textId="623AE68B" w:rsidR="008E2B1E" w:rsidRPr="00BD5548" w:rsidRDefault="008E2B1E" w:rsidP="00B52272">
      <w:pPr>
        <w:tabs>
          <w:tab w:val="left" w:pos="3850"/>
          <w:tab w:val="left" w:pos="7513"/>
        </w:tabs>
        <w:spacing w:line="400" w:lineRule="atLeast"/>
        <w:ind w:right="1274"/>
        <w:rPr>
          <w:rFonts w:cs="Arial"/>
          <w:sz w:val="24"/>
          <w:szCs w:val="24"/>
          <w:lang w:eastAsia="de-DE"/>
        </w:rPr>
      </w:pPr>
      <w:r w:rsidRPr="00BD5548">
        <w:rPr>
          <w:rFonts w:cs="Arial"/>
          <w:sz w:val="24"/>
          <w:szCs w:val="24"/>
          <w:lang w:eastAsia="de-DE"/>
        </w:rPr>
        <w:t xml:space="preserve">E-Mail: info@ziegel.com </w:t>
      </w:r>
      <w:r w:rsidRPr="00BD5548">
        <w:rPr>
          <w:rFonts w:cs="Arial"/>
          <w:sz w:val="24"/>
          <w:szCs w:val="24"/>
          <w:lang w:eastAsia="de-DE"/>
        </w:rPr>
        <w:tab/>
        <w:t xml:space="preserve">E-Mail: </w:t>
      </w:r>
      <w:r w:rsidR="00B52272">
        <w:rPr>
          <w:rFonts w:cs="Arial"/>
          <w:sz w:val="24"/>
          <w:szCs w:val="24"/>
          <w:lang w:eastAsia="de-DE"/>
        </w:rPr>
        <w:t>shr@</w:t>
      </w:r>
      <w:r w:rsidR="00B52272" w:rsidRPr="00B52272">
        <w:rPr>
          <w:rFonts w:cs="Arial"/>
          <w:sz w:val="24"/>
          <w:szCs w:val="24"/>
          <w:lang w:eastAsia="de-DE"/>
        </w:rPr>
        <w:t>heinrich-renz</w:t>
      </w:r>
      <w:r w:rsidR="00B52272">
        <w:rPr>
          <w:rFonts w:cs="Arial"/>
          <w:sz w:val="24"/>
          <w:szCs w:val="24"/>
          <w:lang w:eastAsia="de-DE"/>
        </w:rPr>
        <w:t>.de</w:t>
      </w:r>
    </w:p>
    <w:p w14:paraId="2EE998F4" w14:textId="77777777" w:rsidR="00B52272" w:rsidRDefault="00B52272" w:rsidP="00B52272">
      <w:pPr>
        <w:tabs>
          <w:tab w:val="left" w:pos="3850"/>
          <w:tab w:val="left" w:pos="7513"/>
        </w:tabs>
        <w:spacing w:after="120" w:line="400" w:lineRule="atLeast"/>
        <w:ind w:right="1274"/>
        <w:rPr>
          <w:rFonts w:cs="Arial"/>
          <w:sz w:val="24"/>
          <w:szCs w:val="24"/>
          <w:lang w:eastAsia="de-DE"/>
        </w:rPr>
      </w:pPr>
    </w:p>
    <w:p w14:paraId="757BAD92" w14:textId="77777777" w:rsidR="00E84692" w:rsidRDefault="00E84692">
      <w:pPr>
        <w:spacing w:line="240" w:lineRule="auto"/>
        <w:rPr>
          <w:rFonts w:cs="Arial"/>
          <w:sz w:val="24"/>
          <w:szCs w:val="24"/>
          <w:u w:val="single"/>
          <w:lang w:eastAsia="de-DE"/>
        </w:rPr>
      </w:pPr>
      <w:r>
        <w:rPr>
          <w:rFonts w:cs="Arial"/>
          <w:sz w:val="24"/>
          <w:szCs w:val="24"/>
          <w:u w:val="single"/>
          <w:lang w:eastAsia="de-DE"/>
        </w:rPr>
        <w:br w:type="page"/>
      </w:r>
    </w:p>
    <w:p w14:paraId="7FB63919" w14:textId="042E0B7F" w:rsidR="00277DC7" w:rsidRDefault="00277DC7" w:rsidP="00A258DA">
      <w:pPr>
        <w:tabs>
          <w:tab w:val="left" w:pos="3850"/>
        </w:tabs>
        <w:spacing w:after="120" w:line="400" w:lineRule="atLeast"/>
        <w:ind w:right="423"/>
        <w:rPr>
          <w:rFonts w:cs="Arial"/>
          <w:sz w:val="24"/>
          <w:szCs w:val="24"/>
          <w:lang w:eastAsia="de-DE"/>
        </w:rPr>
      </w:pPr>
      <w:r w:rsidRPr="00A94C75">
        <w:rPr>
          <w:rFonts w:cs="Arial"/>
          <w:sz w:val="24"/>
          <w:szCs w:val="24"/>
          <w:u w:val="single"/>
          <w:lang w:eastAsia="de-DE"/>
        </w:rPr>
        <w:lastRenderedPageBreak/>
        <w:t>Bilder und Grafiken</w:t>
      </w:r>
      <w:r w:rsidRPr="00A258DA">
        <w:rPr>
          <w:rFonts w:cs="Arial"/>
          <w:sz w:val="24"/>
          <w:szCs w:val="24"/>
          <w:lang w:eastAsia="de-DE"/>
        </w:rPr>
        <w:t xml:space="preserve"> zum Download unter:</w:t>
      </w:r>
      <w:r>
        <w:rPr>
          <w:rFonts w:cs="Arial"/>
          <w:sz w:val="24"/>
          <w:szCs w:val="24"/>
          <w:lang w:eastAsia="de-DE"/>
        </w:rPr>
        <w:t xml:space="preserve"> </w:t>
      </w:r>
      <w:hyperlink r:id="rId13" w:history="1">
        <w:r>
          <w:rPr>
            <w:rStyle w:val="Hyperlink"/>
            <w:rFonts w:cs="Arial"/>
            <w:sz w:val="24"/>
            <w:szCs w:val="24"/>
            <w:lang w:eastAsia="de-DE"/>
          </w:rPr>
          <w:t>DEUTSCHER ZIEGELPREIS 20</w:t>
        </w:r>
        <w:r w:rsidR="00E427ED">
          <w:rPr>
            <w:rStyle w:val="Hyperlink"/>
            <w:rFonts w:cs="Arial"/>
            <w:sz w:val="24"/>
            <w:szCs w:val="24"/>
            <w:lang w:eastAsia="de-DE"/>
          </w:rPr>
          <w:t>21</w:t>
        </w:r>
      </w:hyperlink>
    </w:p>
    <w:p w14:paraId="46F3A890" w14:textId="558F1F4A" w:rsidR="000F1996" w:rsidRPr="00454F5A" w:rsidRDefault="000F1996" w:rsidP="00A258DA">
      <w:pPr>
        <w:tabs>
          <w:tab w:val="left" w:pos="7088"/>
        </w:tabs>
        <w:autoSpaceDE w:val="0"/>
        <w:autoSpaceDN w:val="0"/>
        <w:adjustRightInd w:val="0"/>
        <w:spacing w:before="120" w:after="120" w:line="400" w:lineRule="atLeast"/>
        <w:ind w:right="1276"/>
        <w:jc w:val="both"/>
        <w:rPr>
          <w:rFonts w:cs="Arial"/>
          <w:b/>
          <w:bCs/>
          <w:sz w:val="24"/>
          <w:szCs w:val="24"/>
          <w:lang w:eastAsia="de-DE"/>
        </w:rPr>
      </w:pPr>
      <w:r w:rsidRPr="00454F5A">
        <w:rPr>
          <w:rFonts w:cs="Arial"/>
          <w:b/>
          <w:bCs/>
          <w:sz w:val="24"/>
          <w:szCs w:val="24"/>
          <w:lang w:eastAsia="de-DE"/>
        </w:rPr>
        <w:t>[</w:t>
      </w:r>
      <w:r>
        <w:rPr>
          <w:rFonts w:cs="Arial"/>
          <w:b/>
          <w:bCs/>
          <w:sz w:val="24"/>
          <w:szCs w:val="24"/>
          <w:lang w:eastAsia="de-DE"/>
        </w:rPr>
        <w:t>1 Onlineportal</w:t>
      </w:r>
      <w:r w:rsidRPr="00454F5A">
        <w:rPr>
          <w:rFonts w:cs="Arial"/>
          <w:b/>
          <w:bCs/>
          <w:sz w:val="24"/>
          <w:szCs w:val="24"/>
          <w:lang w:eastAsia="de-DE"/>
        </w:rPr>
        <w:t>]</w:t>
      </w:r>
      <w:r>
        <w:rPr>
          <w:rFonts w:cs="Arial"/>
          <w:b/>
          <w:bCs/>
          <w:sz w:val="24"/>
          <w:szCs w:val="24"/>
          <w:lang w:eastAsia="de-DE"/>
        </w:rPr>
        <w:t xml:space="preserve"> </w:t>
      </w:r>
    </w:p>
    <w:p w14:paraId="3467EE86" w14:textId="6FA73646" w:rsidR="00132F0C" w:rsidRPr="00132F0C" w:rsidRDefault="004A1A09" w:rsidP="00E84692">
      <w:pPr>
        <w:tabs>
          <w:tab w:val="left" w:pos="3850"/>
          <w:tab w:val="left" w:pos="7513"/>
        </w:tabs>
        <w:spacing w:line="400" w:lineRule="atLeast"/>
        <w:ind w:right="1274"/>
        <w:rPr>
          <w:rFonts w:cs="Arial"/>
          <w:i/>
          <w:sz w:val="24"/>
          <w:szCs w:val="24"/>
          <w:lang w:eastAsia="de-DE"/>
        </w:rPr>
      </w:pPr>
      <w:r>
        <w:rPr>
          <w:noProof/>
        </w:rPr>
        <w:drawing>
          <wp:inline distT="0" distB="0" distL="0" distR="0" wp14:anchorId="7D85A5D4" wp14:editId="1FC28326">
            <wp:extent cx="4740442" cy="3717581"/>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0652" cy="3733430"/>
                    </a:xfrm>
                    <a:prstGeom prst="rect">
                      <a:avLst/>
                    </a:prstGeom>
                  </pic:spPr>
                </pic:pic>
              </a:graphicData>
            </a:graphic>
          </wp:inline>
        </w:drawing>
      </w:r>
      <w:r w:rsidR="00C34C0A" w:rsidRPr="00A258DA">
        <w:rPr>
          <w:rFonts w:cs="Arial"/>
          <w:i/>
          <w:sz w:val="24"/>
          <w:szCs w:val="24"/>
          <w:lang w:eastAsia="de-DE"/>
        </w:rPr>
        <w:t xml:space="preserve">Auslobung/Eingabe über </w:t>
      </w:r>
      <w:r w:rsidR="000F1996" w:rsidRPr="00A258DA">
        <w:rPr>
          <w:rFonts w:cs="Arial"/>
          <w:i/>
          <w:sz w:val="24"/>
          <w:szCs w:val="24"/>
          <w:lang w:eastAsia="de-DE"/>
        </w:rPr>
        <w:t xml:space="preserve">das </w:t>
      </w:r>
      <w:r w:rsidR="001F1555" w:rsidRPr="00A258DA">
        <w:rPr>
          <w:rFonts w:cs="Arial"/>
          <w:i/>
          <w:sz w:val="24"/>
          <w:szCs w:val="24"/>
          <w:lang w:eastAsia="de-DE"/>
        </w:rPr>
        <w:t>Online-Portal</w:t>
      </w:r>
      <w:r w:rsidR="00C34C0A" w:rsidRPr="00A258DA">
        <w:rPr>
          <w:rFonts w:cs="Arial"/>
          <w:i/>
          <w:sz w:val="24"/>
          <w:szCs w:val="24"/>
          <w:lang w:eastAsia="de-DE"/>
        </w:rPr>
        <w:t xml:space="preserve">: </w:t>
      </w:r>
      <w:hyperlink r:id="rId14" w:history="1">
        <w:r w:rsidR="00132F0C" w:rsidRPr="00364C97">
          <w:rPr>
            <w:rStyle w:val="Hyperlink"/>
            <w:rFonts w:cs="Arial"/>
            <w:i/>
            <w:sz w:val="24"/>
            <w:szCs w:val="24"/>
            <w:lang w:eastAsia="de-DE"/>
          </w:rPr>
          <w:t>https://deutscher-ziegelpreis.de</w:t>
        </w:r>
      </w:hyperlink>
    </w:p>
    <w:p w14:paraId="0C3093DA" w14:textId="77777777" w:rsidR="00A258DA" w:rsidRDefault="000F1996" w:rsidP="00A258DA">
      <w:pPr>
        <w:tabs>
          <w:tab w:val="left" w:pos="7088"/>
        </w:tabs>
        <w:autoSpaceDE w:val="0"/>
        <w:autoSpaceDN w:val="0"/>
        <w:adjustRightInd w:val="0"/>
        <w:spacing w:before="120" w:after="120" w:line="400" w:lineRule="atLeast"/>
        <w:ind w:right="1276"/>
        <w:jc w:val="both"/>
        <w:rPr>
          <w:sz w:val="24"/>
          <w:szCs w:val="24"/>
        </w:rPr>
      </w:pPr>
      <w:r>
        <w:rPr>
          <w:sz w:val="24"/>
          <w:szCs w:val="24"/>
        </w:rPr>
        <w:t xml:space="preserve">Grafik: </w:t>
      </w:r>
      <w:r w:rsidRPr="00454F5A">
        <w:rPr>
          <w:rFonts w:cs="Arial"/>
          <w:sz w:val="24"/>
          <w:szCs w:val="24"/>
          <w:lang w:eastAsia="de-DE"/>
        </w:rPr>
        <w:t>Ziegel Zentrum Süd e.V.</w:t>
      </w:r>
      <w:r w:rsidR="00A258DA" w:rsidDel="00A258DA">
        <w:rPr>
          <w:sz w:val="24"/>
          <w:szCs w:val="24"/>
        </w:rPr>
        <w:t xml:space="preserve"> </w:t>
      </w:r>
    </w:p>
    <w:p w14:paraId="4507022B" w14:textId="77777777" w:rsidR="00E84692" w:rsidRDefault="00E84692">
      <w:pPr>
        <w:spacing w:line="240" w:lineRule="auto"/>
        <w:rPr>
          <w:rFonts w:cs="Arial"/>
          <w:b/>
          <w:bCs/>
          <w:sz w:val="24"/>
          <w:szCs w:val="24"/>
          <w:lang w:eastAsia="de-DE"/>
        </w:rPr>
      </w:pPr>
      <w:r>
        <w:rPr>
          <w:rFonts w:cs="Arial"/>
          <w:b/>
          <w:bCs/>
          <w:sz w:val="24"/>
          <w:szCs w:val="24"/>
          <w:lang w:eastAsia="de-DE"/>
        </w:rPr>
        <w:br w:type="page"/>
      </w:r>
    </w:p>
    <w:p w14:paraId="63BA7D71" w14:textId="24BEC136" w:rsidR="000F1996" w:rsidRPr="00454F5A" w:rsidRDefault="000F1996" w:rsidP="00A258DA">
      <w:pPr>
        <w:tabs>
          <w:tab w:val="left" w:pos="7088"/>
        </w:tabs>
        <w:autoSpaceDE w:val="0"/>
        <w:autoSpaceDN w:val="0"/>
        <w:adjustRightInd w:val="0"/>
        <w:spacing w:before="120" w:after="120" w:line="400" w:lineRule="atLeast"/>
        <w:ind w:right="1276"/>
        <w:jc w:val="both"/>
        <w:rPr>
          <w:rFonts w:cs="Arial"/>
          <w:b/>
          <w:bCs/>
          <w:sz w:val="24"/>
          <w:szCs w:val="24"/>
          <w:lang w:eastAsia="de-DE"/>
        </w:rPr>
      </w:pPr>
      <w:r w:rsidRPr="00454F5A">
        <w:rPr>
          <w:rFonts w:cs="Arial"/>
          <w:b/>
          <w:bCs/>
          <w:sz w:val="24"/>
          <w:szCs w:val="24"/>
          <w:lang w:eastAsia="de-DE"/>
        </w:rPr>
        <w:lastRenderedPageBreak/>
        <w:t>[</w:t>
      </w:r>
      <w:r>
        <w:rPr>
          <w:rFonts w:cs="Arial"/>
          <w:b/>
          <w:bCs/>
          <w:sz w:val="24"/>
          <w:szCs w:val="24"/>
          <w:lang w:eastAsia="de-DE"/>
        </w:rPr>
        <w:t>2 Keramikplakette DEUTSCHER ZIEGELPREIS</w:t>
      </w:r>
      <w:r w:rsidRPr="00454F5A">
        <w:rPr>
          <w:rFonts w:cs="Arial"/>
          <w:b/>
          <w:bCs/>
          <w:sz w:val="24"/>
          <w:szCs w:val="24"/>
          <w:lang w:eastAsia="de-DE"/>
        </w:rPr>
        <w:t>]</w:t>
      </w:r>
    </w:p>
    <w:p w14:paraId="24942F5D" w14:textId="5954DDAF" w:rsidR="000F1996" w:rsidRPr="009057D2" w:rsidRDefault="00A258DA" w:rsidP="00A258DA">
      <w:pPr>
        <w:tabs>
          <w:tab w:val="left" w:pos="7088"/>
          <w:tab w:val="left" w:pos="7513"/>
        </w:tabs>
        <w:autoSpaceDE w:val="0"/>
        <w:autoSpaceDN w:val="0"/>
        <w:adjustRightInd w:val="0"/>
        <w:spacing w:line="400" w:lineRule="atLeast"/>
        <w:ind w:right="1276"/>
        <w:jc w:val="both"/>
        <w:rPr>
          <w:rFonts w:cs="Arial"/>
          <w:bCs/>
          <w:i/>
          <w:sz w:val="24"/>
          <w:szCs w:val="24"/>
        </w:rPr>
      </w:pPr>
      <w:r>
        <w:rPr>
          <w:rFonts w:cs="Arial"/>
          <w:bCs/>
          <w:i/>
          <w:noProof/>
          <w:sz w:val="24"/>
          <w:szCs w:val="24"/>
          <w:lang w:eastAsia="de-DE"/>
        </w:rPr>
        <w:drawing>
          <wp:inline distT="0" distB="0" distL="0" distR="0" wp14:anchorId="1978037C" wp14:editId="24CA14E8">
            <wp:extent cx="4760962" cy="3539702"/>
            <wp:effectExtent l="0" t="0" r="0" b="0"/>
            <wp:docPr id="6" name="Bild 6" descr="Macintosh HD:Users:sabine:Desktop:Ziegelpr17_00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bine:Desktop:Ziegelpr17_003_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1196" cy="3539876"/>
                    </a:xfrm>
                    <a:prstGeom prst="rect">
                      <a:avLst/>
                    </a:prstGeom>
                    <a:noFill/>
                    <a:ln>
                      <a:noFill/>
                    </a:ln>
                  </pic:spPr>
                </pic:pic>
              </a:graphicData>
            </a:graphic>
          </wp:inline>
        </w:drawing>
      </w:r>
      <w:r w:rsidR="000F1996" w:rsidRPr="0099693F">
        <w:rPr>
          <w:rFonts w:cs="Arial"/>
          <w:bCs/>
          <w:i/>
          <w:sz w:val="24"/>
          <w:szCs w:val="24"/>
        </w:rPr>
        <w:t>Die Keramikplaketten wurden von Edigna Aubele, D.signstudio, gestaltet und von Klaus Hufnagel, Dipl.-Ing. und Keramikmeister, in Handarbeit hergestellt.</w:t>
      </w:r>
      <w:r w:rsidR="000F1996">
        <w:rPr>
          <w:rFonts w:cs="Arial"/>
          <w:bCs/>
          <w:i/>
          <w:sz w:val="24"/>
          <w:szCs w:val="24"/>
        </w:rPr>
        <w:t xml:space="preserve"> </w:t>
      </w:r>
      <w:r w:rsidR="000F1996" w:rsidRPr="0099693F">
        <w:rPr>
          <w:rFonts w:cs="Arial"/>
          <w:bCs/>
          <w:i/>
          <w:sz w:val="24"/>
          <w:szCs w:val="24"/>
        </w:rPr>
        <w:t>Sie w</w:t>
      </w:r>
      <w:r w:rsidR="000F1996">
        <w:rPr>
          <w:rFonts w:cs="Arial"/>
          <w:bCs/>
          <w:i/>
          <w:sz w:val="24"/>
          <w:szCs w:val="24"/>
        </w:rPr>
        <w:t>e</w:t>
      </w:r>
      <w:r w:rsidR="000F1996" w:rsidRPr="0099693F">
        <w:rPr>
          <w:rFonts w:cs="Arial"/>
          <w:bCs/>
          <w:i/>
          <w:sz w:val="24"/>
          <w:szCs w:val="24"/>
        </w:rPr>
        <w:t xml:space="preserve">rden </w:t>
      </w:r>
      <w:r w:rsidR="000F1996">
        <w:rPr>
          <w:rFonts w:cs="Arial"/>
          <w:bCs/>
          <w:i/>
          <w:sz w:val="24"/>
          <w:szCs w:val="24"/>
        </w:rPr>
        <w:t>an</w:t>
      </w:r>
      <w:r w:rsidR="000F1996" w:rsidRPr="0099693F">
        <w:rPr>
          <w:rFonts w:cs="Arial"/>
          <w:bCs/>
          <w:i/>
          <w:sz w:val="24"/>
          <w:szCs w:val="24"/>
        </w:rPr>
        <w:t xml:space="preserve"> </w:t>
      </w:r>
      <w:r w:rsidR="000F1996">
        <w:rPr>
          <w:rFonts w:cs="Arial"/>
          <w:bCs/>
          <w:i/>
          <w:sz w:val="24"/>
          <w:szCs w:val="24"/>
        </w:rPr>
        <w:t>alle</w:t>
      </w:r>
      <w:r w:rsidR="000F1996" w:rsidRPr="0099693F">
        <w:rPr>
          <w:rFonts w:cs="Arial"/>
          <w:bCs/>
          <w:i/>
          <w:sz w:val="24"/>
          <w:szCs w:val="24"/>
        </w:rPr>
        <w:t xml:space="preserve"> Preisträger überreicht</w:t>
      </w:r>
      <w:r w:rsidR="000F1996">
        <w:rPr>
          <w:rFonts w:cs="Arial"/>
          <w:bCs/>
          <w:i/>
          <w:sz w:val="24"/>
          <w:szCs w:val="24"/>
        </w:rPr>
        <w:t>.</w:t>
      </w:r>
    </w:p>
    <w:p w14:paraId="6FC110FC" w14:textId="38EB0563" w:rsidR="00A258DA" w:rsidRDefault="000F1996" w:rsidP="00A258DA">
      <w:pPr>
        <w:tabs>
          <w:tab w:val="left" w:pos="7088"/>
        </w:tabs>
        <w:autoSpaceDE w:val="0"/>
        <w:autoSpaceDN w:val="0"/>
        <w:adjustRightInd w:val="0"/>
        <w:spacing w:before="120" w:after="120" w:line="400" w:lineRule="atLeast"/>
        <w:ind w:right="1276"/>
        <w:jc w:val="both"/>
        <w:rPr>
          <w:szCs w:val="28"/>
        </w:rPr>
      </w:pPr>
      <w:r>
        <w:rPr>
          <w:rFonts w:cs="Arial"/>
          <w:bCs/>
          <w:sz w:val="24"/>
          <w:szCs w:val="24"/>
        </w:rPr>
        <w:t xml:space="preserve">Foto: </w:t>
      </w:r>
      <w:r w:rsidRPr="00454F5A">
        <w:rPr>
          <w:rFonts w:cs="Arial"/>
          <w:sz w:val="24"/>
          <w:szCs w:val="24"/>
          <w:lang w:eastAsia="de-DE"/>
        </w:rPr>
        <w:t>Ziegel Zentrum Süd e.V.</w:t>
      </w:r>
      <w:r>
        <w:rPr>
          <w:rFonts w:cs="Arial"/>
          <w:sz w:val="24"/>
          <w:szCs w:val="24"/>
          <w:lang w:eastAsia="de-DE"/>
        </w:rPr>
        <w:t>/</w:t>
      </w:r>
      <w:r w:rsidRPr="002D37D4">
        <w:rPr>
          <w:rFonts w:ascii="Calibri" w:hAnsi="Calibri" w:cs="Calibri"/>
          <w:sz w:val="24"/>
          <w:szCs w:val="24"/>
          <w:lang w:eastAsia="de-DE"/>
        </w:rPr>
        <w:t xml:space="preserve"> </w:t>
      </w:r>
      <w:r w:rsidRPr="002D37D4">
        <w:rPr>
          <w:rFonts w:cs="Arial"/>
          <w:sz w:val="24"/>
          <w:szCs w:val="24"/>
          <w:lang w:eastAsia="de-DE"/>
        </w:rPr>
        <w:t>G. Kürzinger</w:t>
      </w:r>
      <w:r w:rsidRPr="00A258DA" w:rsidDel="00074F95">
        <w:rPr>
          <w:szCs w:val="28"/>
        </w:rPr>
        <w:t xml:space="preserve"> </w:t>
      </w:r>
    </w:p>
    <w:p w14:paraId="2B3A71AC" w14:textId="77777777" w:rsidR="00E84692" w:rsidRDefault="00E84692" w:rsidP="00A258DA">
      <w:pPr>
        <w:tabs>
          <w:tab w:val="left" w:pos="7088"/>
        </w:tabs>
        <w:autoSpaceDE w:val="0"/>
        <w:autoSpaceDN w:val="0"/>
        <w:adjustRightInd w:val="0"/>
        <w:spacing w:before="120" w:after="120" w:line="400" w:lineRule="atLeast"/>
        <w:ind w:right="1276"/>
        <w:jc w:val="both"/>
        <w:rPr>
          <w:szCs w:val="28"/>
        </w:rPr>
      </w:pPr>
    </w:p>
    <w:p w14:paraId="1C8B7F4B" w14:textId="5978D92E" w:rsidR="000F1996" w:rsidRPr="00454F5A" w:rsidRDefault="000F1996" w:rsidP="00A258DA">
      <w:pPr>
        <w:tabs>
          <w:tab w:val="left" w:pos="7088"/>
        </w:tabs>
        <w:autoSpaceDE w:val="0"/>
        <w:autoSpaceDN w:val="0"/>
        <w:adjustRightInd w:val="0"/>
        <w:spacing w:before="120" w:after="120" w:line="400" w:lineRule="atLeast"/>
        <w:ind w:right="1276"/>
        <w:jc w:val="both"/>
        <w:rPr>
          <w:rFonts w:cs="Arial"/>
          <w:b/>
          <w:bCs/>
          <w:sz w:val="24"/>
          <w:szCs w:val="24"/>
          <w:lang w:eastAsia="de-DE"/>
        </w:rPr>
      </w:pPr>
      <w:r w:rsidRPr="00454F5A">
        <w:rPr>
          <w:rFonts w:cs="Arial"/>
          <w:b/>
          <w:bCs/>
          <w:sz w:val="24"/>
          <w:szCs w:val="24"/>
          <w:lang w:eastAsia="de-DE"/>
        </w:rPr>
        <w:t>[</w:t>
      </w:r>
      <w:r w:rsidR="00A258DA">
        <w:rPr>
          <w:rFonts w:cs="Arial"/>
          <w:b/>
          <w:bCs/>
          <w:sz w:val="24"/>
          <w:szCs w:val="24"/>
          <w:lang w:eastAsia="de-DE"/>
        </w:rPr>
        <w:t xml:space="preserve">3 </w:t>
      </w:r>
      <w:r w:rsidRPr="00A258DA">
        <w:rPr>
          <w:rFonts w:cs="Arial"/>
          <w:b/>
          <w:sz w:val="24"/>
          <w:szCs w:val="28"/>
        </w:rPr>
        <w:t>QR-Code zum Portal</w:t>
      </w:r>
      <w:r w:rsidRPr="00454F5A">
        <w:rPr>
          <w:rFonts w:cs="Arial"/>
          <w:b/>
          <w:bCs/>
          <w:sz w:val="24"/>
          <w:szCs w:val="24"/>
          <w:lang w:eastAsia="de-DE"/>
        </w:rPr>
        <w:t>]</w:t>
      </w:r>
      <w:r>
        <w:rPr>
          <w:rFonts w:cs="Arial"/>
          <w:b/>
          <w:bCs/>
          <w:sz w:val="24"/>
          <w:szCs w:val="24"/>
          <w:lang w:eastAsia="de-DE"/>
        </w:rPr>
        <w:t xml:space="preserve"> </w:t>
      </w:r>
    </w:p>
    <w:p w14:paraId="0E4357A0" w14:textId="7CB70BC7" w:rsidR="00983D2E" w:rsidRPr="00D45CA0" w:rsidRDefault="009C48C0" w:rsidP="00B52272">
      <w:pPr>
        <w:tabs>
          <w:tab w:val="left" w:pos="3850"/>
          <w:tab w:val="left" w:pos="7513"/>
        </w:tabs>
        <w:spacing w:line="240" w:lineRule="auto"/>
        <w:ind w:right="1274"/>
      </w:pPr>
      <w:r>
        <w:rPr>
          <w:noProof/>
          <w:lang w:eastAsia="de-DE"/>
        </w:rPr>
        <w:drawing>
          <wp:inline distT="0" distB="0" distL="0" distR="0" wp14:anchorId="1468219F" wp14:editId="35DF43E2">
            <wp:extent cx="2486025" cy="2486025"/>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sectPr w:rsidR="00983D2E" w:rsidRPr="00D45CA0" w:rsidSect="00B52272">
      <w:footerReference w:type="default" r:id="rId17"/>
      <w:pgSz w:w="11906" w:h="16838"/>
      <w:pgMar w:top="1701"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69273" w14:textId="77777777" w:rsidR="00DC7937" w:rsidRDefault="00DC7937" w:rsidP="008E2B1E">
      <w:pPr>
        <w:spacing w:line="240" w:lineRule="auto"/>
      </w:pPr>
      <w:r>
        <w:separator/>
      </w:r>
    </w:p>
  </w:endnote>
  <w:endnote w:type="continuationSeparator" w:id="0">
    <w:p w14:paraId="2701D3B8" w14:textId="77777777" w:rsidR="00DC7937" w:rsidRDefault="00DC7937" w:rsidP="008E2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F0E8C" w14:textId="77777777" w:rsidR="00A94C75" w:rsidRPr="005309AA" w:rsidRDefault="00A94C75" w:rsidP="00B52272">
    <w:pPr>
      <w:pStyle w:val="Fuzeile"/>
      <w:tabs>
        <w:tab w:val="clear" w:pos="4536"/>
        <w:tab w:val="clear" w:pos="9072"/>
        <w:tab w:val="left" w:pos="7513"/>
        <w:tab w:val="right" w:pos="10065"/>
      </w:tabs>
      <w:spacing w:line="240" w:lineRule="auto"/>
      <w:ind w:right="-673"/>
      <w:rPr>
        <w:sz w:val="18"/>
      </w:rPr>
    </w:pPr>
    <w:r w:rsidRPr="00E01139">
      <w:rPr>
        <w:sz w:val="20"/>
      </w:rPr>
      <w:tab/>
    </w:r>
    <w:r w:rsidRPr="005309AA">
      <w:rPr>
        <w:sz w:val="18"/>
      </w:rPr>
      <w:t xml:space="preserve">Ziegel Zentrum Süd </w:t>
    </w:r>
  </w:p>
  <w:p w14:paraId="1F7DC22A" w14:textId="0B6F6F40" w:rsidR="00A94C75" w:rsidRPr="005309AA" w:rsidRDefault="00A94C75" w:rsidP="00B52272">
    <w:pPr>
      <w:pStyle w:val="Fuzeile"/>
      <w:tabs>
        <w:tab w:val="clear" w:pos="4536"/>
        <w:tab w:val="clear" w:pos="9072"/>
        <w:tab w:val="left" w:pos="7513"/>
        <w:tab w:val="right" w:pos="10065"/>
      </w:tabs>
      <w:spacing w:line="240" w:lineRule="auto"/>
      <w:ind w:right="-673"/>
      <w:rPr>
        <w:sz w:val="18"/>
      </w:rPr>
    </w:pPr>
    <w:r w:rsidRPr="005309AA">
      <w:rPr>
        <w:sz w:val="18"/>
      </w:rPr>
      <w:tab/>
      <w:t>D</w:t>
    </w:r>
    <w:r>
      <w:rPr>
        <w:sz w:val="18"/>
      </w:rPr>
      <w:t>t.</w:t>
    </w:r>
    <w:r w:rsidRPr="005309AA">
      <w:rPr>
        <w:sz w:val="18"/>
      </w:rPr>
      <w:t xml:space="preserve"> Ziegelpreis 20</w:t>
    </w:r>
    <w:r w:rsidR="003F7EE6">
      <w:rPr>
        <w:sz w:val="18"/>
      </w:rPr>
      <w:t>2</w:t>
    </w:r>
    <w:r w:rsidRPr="005309AA">
      <w:rPr>
        <w:sz w:val="18"/>
      </w:rPr>
      <w:t>1</w:t>
    </w:r>
    <w:r w:rsidRPr="005309AA">
      <w:rPr>
        <w:sz w:val="18"/>
      </w:rPr>
      <w:tab/>
    </w:r>
  </w:p>
  <w:p w14:paraId="368E8CAB" w14:textId="77777777" w:rsidR="00A94C75" w:rsidRPr="00206B7C" w:rsidRDefault="00A94C75" w:rsidP="00B52272">
    <w:pPr>
      <w:pStyle w:val="Fuzeile"/>
      <w:tabs>
        <w:tab w:val="clear" w:pos="4536"/>
        <w:tab w:val="clear" w:pos="9072"/>
        <w:tab w:val="left" w:pos="7513"/>
        <w:tab w:val="right" w:pos="10065"/>
      </w:tabs>
      <w:spacing w:line="240" w:lineRule="auto"/>
      <w:ind w:right="-673"/>
      <w:rPr>
        <w:sz w:val="20"/>
      </w:rPr>
    </w:pPr>
    <w:r w:rsidRPr="005309AA">
      <w:rPr>
        <w:sz w:val="18"/>
      </w:rPr>
      <w:tab/>
      <w:t xml:space="preserve">Seite </w:t>
    </w:r>
    <w:r w:rsidRPr="005309AA">
      <w:rPr>
        <w:sz w:val="18"/>
      </w:rPr>
      <w:fldChar w:fldCharType="begin"/>
    </w:r>
    <w:r w:rsidRPr="005309AA">
      <w:rPr>
        <w:sz w:val="18"/>
      </w:rPr>
      <w:instrText xml:space="preserve"> </w:instrText>
    </w:r>
    <w:r>
      <w:rPr>
        <w:sz w:val="18"/>
      </w:rPr>
      <w:instrText>PAGE</w:instrText>
    </w:r>
    <w:r w:rsidRPr="005309AA">
      <w:rPr>
        <w:sz w:val="18"/>
      </w:rPr>
      <w:instrText xml:space="preserve"> \*Arabic </w:instrText>
    </w:r>
    <w:r w:rsidRPr="005309AA">
      <w:rPr>
        <w:sz w:val="18"/>
      </w:rPr>
      <w:fldChar w:fldCharType="separate"/>
    </w:r>
    <w:r w:rsidR="00132F0C">
      <w:rPr>
        <w:noProof/>
        <w:sz w:val="18"/>
      </w:rPr>
      <w:t>2</w:t>
    </w:r>
    <w:r w:rsidRPr="005309AA">
      <w:rPr>
        <w:sz w:val="18"/>
      </w:rPr>
      <w:fldChar w:fldCharType="end"/>
    </w:r>
    <w:r w:rsidRPr="005309AA">
      <w:rPr>
        <w:sz w:val="18"/>
      </w:rPr>
      <w:t xml:space="preserve"> von </w:t>
    </w:r>
    <w:r w:rsidRPr="005309AA">
      <w:rPr>
        <w:rStyle w:val="Seitenzahl"/>
        <w:sz w:val="18"/>
      </w:rPr>
      <w:fldChar w:fldCharType="begin"/>
    </w:r>
    <w:r w:rsidRPr="005309AA">
      <w:rPr>
        <w:rStyle w:val="Seitenzahl"/>
        <w:sz w:val="18"/>
      </w:rPr>
      <w:instrText xml:space="preserve"> </w:instrText>
    </w:r>
    <w:r>
      <w:rPr>
        <w:rStyle w:val="Seitenzahl"/>
        <w:sz w:val="18"/>
      </w:rPr>
      <w:instrText>NUMPAGES</w:instrText>
    </w:r>
    <w:r w:rsidRPr="005309AA">
      <w:rPr>
        <w:rStyle w:val="Seitenzahl"/>
        <w:sz w:val="18"/>
      </w:rPr>
      <w:instrText xml:space="preserve"> </w:instrText>
    </w:r>
    <w:r w:rsidRPr="005309AA">
      <w:rPr>
        <w:rStyle w:val="Seitenzahl"/>
        <w:sz w:val="18"/>
      </w:rPr>
      <w:fldChar w:fldCharType="separate"/>
    </w:r>
    <w:r w:rsidR="00132F0C">
      <w:rPr>
        <w:rStyle w:val="Seitenzahl"/>
        <w:noProof/>
        <w:sz w:val="18"/>
      </w:rPr>
      <w:t>5</w:t>
    </w:r>
    <w:r w:rsidRPr="005309AA">
      <w:rPr>
        <w:rStyle w:val="Seitenzah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AB1C0" w14:textId="77777777" w:rsidR="00DC7937" w:rsidRDefault="00DC7937" w:rsidP="008E2B1E">
      <w:pPr>
        <w:spacing w:line="240" w:lineRule="auto"/>
      </w:pPr>
      <w:r>
        <w:separator/>
      </w:r>
    </w:p>
  </w:footnote>
  <w:footnote w:type="continuationSeparator" w:id="0">
    <w:p w14:paraId="26C72356" w14:textId="77777777" w:rsidR="00DC7937" w:rsidRDefault="00DC7937" w:rsidP="008E2B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B0EF9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5E2CD9"/>
    <w:multiLevelType w:val="hybridMultilevel"/>
    <w:tmpl w:val="65AAC9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E1A1E2A"/>
    <w:multiLevelType w:val="multilevel"/>
    <w:tmpl w:val="E8B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74753D"/>
    <w:multiLevelType w:val="hybridMultilevel"/>
    <w:tmpl w:val="D6A0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235EE1"/>
    <w:multiLevelType w:val="hybridMultilevel"/>
    <w:tmpl w:val="39FAB18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0A"/>
    <w:rsid w:val="00023B3E"/>
    <w:rsid w:val="000267A3"/>
    <w:rsid w:val="00037B8E"/>
    <w:rsid w:val="000657E4"/>
    <w:rsid w:val="00070636"/>
    <w:rsid w:val="00074F95"/>
    <w:rsid w:val="000F1996"/>
    <w:rsid w:val="00103450"/>
    <w:rsid w:val="001118A2"/>
    <w:rsid w:val="00132F0C"/>
    <w:rsid w:val="001A506D"/>
    <w:rsid w:val="001A6771"/>
    <w:rsid w:val="001B1D04"/>
    <w:rsid w:val="001F0F9A"/>
    <w:rsid w:val="001F1555"/>
    <w:rsid w:val="002002ED"/>
    <w:rsid w:val="00206B7C"/>
    <w:rsid w:val="00277DC7"/>
    <w:rsid w:val="002A7BDF"/>
    <w:rsid w:val="002B6C57"/>
    <w:rsid w:val="00320A3B"/>
    <w:rsid w:val="00336686"/>
    <w:rsid w:val="003770B8"/>
    <w:rsid w:val="003A0F6C"/>
    <w:rsid w:val="003B5B68"/>
    <w:rsid w:val="003C1771"/>
    <w:rsid w:val="003F7EE6"/>
    <w:rsid w:val="003F7F95"/>
    <w:rsid w:val="004013FA"/>
    <w:rsid w:val="00440CE1"/>
    <w:rsid w:val="00456403"/>
    <w:rsid w:val="0047130E"/>
    <w:rsid w:val="00476C40"/>
    <w:rsid w:val="004A1A09"/>
    <w:rsid w:val="004A1A3D"/>
    <w:rsid w:val="004D603F"/>
    <w:rsid w:val="005B1E74"/>
    <w:rsid w:val="005D0293"/>
    <w:rsid w:val="005F1D77"/>
    <w:rsid w:val="006115C5"/>
    <w:rsid w:val="00637A72"/>
    <w:rsid w:val="006C4DAE"/>
    <w:rsid w:val="006F0A30"/>
    <w:rsid w:val="00731832"/>
    <w:rsid w:val="00733E96"/>
    <w:rsid w:val="00740854"/>
    <w:rsid w:val="00750380"/>
    <w:rsid w:val="00757E87"/>
    <w:rsid w:val="008413B2"/>
    <w:rsid w:val="00846E4F"/>
    <w:rsid w:val="00885F3B"/>
    <w:rsid w:val="008D4B8C"/>
    <w:rsid w:val="008D5D6E"/>
    <w:rsid w:val="008E2B1E"/>
    <w:rsid w:val="0094598E"/>
    <w:rsid w:val="00954C04"/>
    <w:rsid w:val="00983D2E"/>
    <w:rsid w:val="009A7264"/>
    <w:rsid w:val="009B1725"/>
    <w:rsid w:val="009B2ABC"/>
    <w:rsid w:val="009C48C0"/>
    <w:rsid w:val="00A258DA"/>
    <w:rsid w:val="00A5536D"/>
    <w:rsid w:val="00A94C75"/>
    <w:rsid w:val="00AA1D56"/>
    <w:rsid w:val="00AA591E"/>
    <w:rsid w:val="00AC42D7"/>
    <w:rsid w:val="00AC6026"/>
    <w:rsid w:val="00AC6D74"/>
    <w:rsid w:val="00AE5D4A"/>
    <w:rsid w:val="00B20D76"/>
    <w:rsid w:val="00B52272"/>
    <w:rsid w:val="00BA0F17"/>
    <w:rsid w:val="00BB766E"/>
    <w:rsid w:val="00BD5548"/>
    <w:rsid w:val="00BE0FDA"/>
    <w:rsid w:val="00BF1379"/>
    <w:rsid w:val="00C34C0A"/>
    <w:rsid w:val="00C9110A"/>
    <w:rsid w:val="00CB6BB1"/>
    <w:rsid w:val="00CE1321"/>
    <w:rsid w:val="00D17EA8"/>
    <w:rsid w:val="00D507E2"/>
    <w:rsid w:val="00DC7937"/>
    <w:rsid w:val="00DD4F65"/>
    <w:rsid w:val="00DF433B"/>
    <w:rsid w:val="00E427ED"/>
    <w:rsid w:val="00E45647"/>
    <w:rsid w:val="00E84692"/>
    <w:rsid w:val="00E86006"/>
    <w:rsid w:val="00F046D6"/>
    <w:rsid w:val="00F11DB6"/>
    <w:rsid w:val="00F206D9"/>
    <w:rsid w:val="00FC4489"/>
    <w:rsid w:val="00FD05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72E83"/>
  <w15:docId w15:val="{226A8C34-745F-492C-9ADF-CE6660A1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1139"/>
    <w:pPr>
      <w:spacing w:line="360" w:lineRule="auto"/>
    </w:pPr>
    <w:rPr>
      <w:rFonts w:ascii="Arial" w:hAnsi="Arial"/>
      <w:sz w:val="40"/>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01139"/>
    <w:pPr>
      <w:tabs>
        <w:tab w:val="center" w:pos="4536"/>
        <w:tab w:val="right" w:pos="9072"/>
      </w:tabs>
      <w:spacing w:line="320" w:lineRule="exact"/>
    </w:pPr>
    <w:rPr>
      <w:sz w:val="20"/>
    </w:rPr>
  </w:style>
  <w:style w:type="character" w:customStyle="1" w:styleId="KopfzeileZchn">
    <w:name w:val="Kopfzeile Zchn"/>
    <w:link w:val="Kopfzeile"/>
    <w:uiPriority w:val="99"/>
    <w:rsid w:val="00C6586E"/>
    <w:rPr>
      <w:sz w:val="22"/>
      <w:szCs w:val="22"/>
      <w:lang w:eastAsia="en-US"/>
    </w:rPr>
  </w:style>
  <w:style w:type="paragraph" w:styleId="Fuzeile">
    <w:name w:val="footer"/>
    <w:basedOn w:val="Standard"/>
    <w:link w:val="FuzeileZchn"/>
    <w:uiPriority w:val="99"/>
    <w:unhideWhenUsed/>
    <w:rsid w:val="00C6586E"/>
    <w:pPr>
      <w:tabs>
        <w:tab w:val="center" w:pos="4536"/>
        <w:tab w:val="right" w:pos="9072"/>
      </w:tabs>
    </w:pPr>
  </w:style>
  <w:style w:type="character" w:customStyle="1" w:styleId="FuzeileZchn">
    <w:name w:val="Fußzeile Zchn"/>
    <w:link w:val="Fuzeile"/>
    <w:uiPriority w:val="99"/>
    <w:rsid w:val="00C6586E"/>
    <w:rPr>
      <w:sz w:val="22"/>
      <w:szCs w:val="22"/>
      <w:lang w:eastAsia="en-US"/>
    </w:rPr>
  </w:style>
  <w:style w:type="character" w:styleId="Hyperlink">
    <w:name w:val="Hyperlink"/>
    <w:uiPriority w:val="99"/>
    <w:unhideWhenUsed/>
    <w:rsid w:val="00416FEA"/>
    <w:rPr>
      <w:color w:val="0000FF"/>
      <w:u w:val="single"/>
    </w:rPr>
  </w:style>
  <w:style w:type="character" w:styleId="Seitenzahl">
    <w:name w:val="page number"/>
    <w:basedOn w:val="Absatz-Standardschriftart"/>
    <w:semiHidden/>
    <w:rsid w:val="00E01139"/>
  </w:style>
  <w:style w:type="paragraph" w:styleId="Textkrper3">
    <w:name w:val="Body Text 3"/>
    <w:basedOn w:val="Standard"/>
    <w:rsid w:val="0035491C"/>
    <w:pPr>
      <w:suppressAutoHyphens/>
      <w:spacing w:line="400" w:lineRule="exact"/>
      <w:jc w:val="both"/>
    </w:pPr>
    <w:rPr>
      <w:rFonts w:eastAsia="Times New Roman"/>
      <w:b/>
      <w:bCs/>
      <w:color w:val="000000"/>
      <w:sz w:val="24"/>
      <w:szCs w:val="24"/>
      <w:lang w:eastAsia="ar-SA"/>
    </w:rPr>
  </w:style>
  <w:style w:type="paragraph" w:styleId="Liste">
    <w:name w:val="List"/>
    <w:basedOn w:val="Textkrper"/>
    <w:rsid w:val="0035491C"/>
    <w:pPr>
      <w:suppressAutoHyphens/>
      <w:spacing w:after="0" w:line="360" w:lineRule="atLeast"/>
      <w:jc w:val="both"/>
    </w:pPr>
    <w:rPr>
      <w:rFonts w:eastAsia="Times New Roman" w:cs="Tahoma"/>
      <w:b/>
      <w:bCs/>
      <w:sz w:val="24"/>
      <w:szCs w:val="24"/>
      <w:lang w:eastAsia="ar-SA"/>
    </w:rPr>
  </w:style>
  <w:style w:type="paragraph" w:styleId="Textkrper">
    <w:name w:val="Body Text"/>
    <w:basedOn w:val="Standard"/>
    <w:rsid w:val="0035491C"/>
    <w:pPr>
      <w:spacing w:after="120"/>
    </w:pPr>
  </w:style>
  <w:style w:type="paragraph" w:styleId="Sprechblasentext">
    <w:name w:val="Balloon Text"/>
    <w:basedOn w:val="Standard"/>
    <w:link w:val="SprechblasentextZchn"/>
    <w:uiPriority w:val="99"/>
    <w:semiHidden/>
    <w:unhideWhenUsed/>
    <w:rsid w:val="00FD0562"/>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D0562"/>
    <w:rPr>
      <w:rFonts w:ascii="Tahoma" w:hAnsi="Tahoma" w:cs="Tahoma"/>
      <w:sz w:val="16"/>
      <w:szCs w:val="16"/>
      <w:lang w:eastAsia="en-US"/>
    </w:rPr>
  </w:style>
  <w:style w:type="character" w:styleId="BesuchterLink">
    <w:name w:val="FollowedHyperlink"/>
    <w:basedOn w:val="Absatz-Standardschriftart"/>
    <w:uiPriority w:val="99"/>
    <w:semiHidden/>
    <w:unhideWhenUsed/>
    <w:rsid w:val="00B52272"/>
    <w:rPr>
      <w:color w:val="800080" w:themeColor="followedHyperlink"/>
      <w:u w:val="single"/>
    </w:rPr>
  </w:style>
  <w:style w:type="paragraph" w:styleId="Listenabsatz">
    <w:name w:val="List Paragraph"/>
    <w:basedOn w:val="Standard"/>
    <w:uiPriority w:val="34"/>
    <w:qFormat/>
    <w:rsid w:val="00E86006"/>
    <w:pPr>
      <w:spacing w:line="240" w:lineRule="auto"/>
      <w:ind w:left="720"/>
    </w:pPr>
    <w:rPr>
      <w:rFonts w:ascii="Calibri" w:eastAsiaTheme="minorHAns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272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heinrich-renz.de/cloud/index.php/s/aaithR7blqkwNs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utscher-ziegelpreis.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utscher-ziegelpreis.de"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deutscher-ziegelpreis.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eutscher-ziegelprei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AABDE-CA45-DF4F-ABA1-63C90C52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836</Words>
  <Characters>5274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Auslobung Deutscher Ziegelpreis 2021</vt:lpstr>
    </vt:vector>
  </TitlesOfParts>
  <Manager/>
  <Company>Ziegel Zentrum Süd e.V.</Company>
  <LinksUpToDate>false</LinksUpToDate>
  <CharactersWithSpaces>6098</CharactersWithSpaces>
  <SharedDoc>false</SharedDoc>
  <HyperlinkBase/>
  <HLinks>
    <vt:vector size="18" baseType="variant">
      <vt:variant>
        <vt:i4>262232</vt:i4>
      </vt:variant>
      <vt:variant>
        <vt:i4>6</vt:i4>
      </vt:variant>
      <vt:variant>
        <vt:i4>0</vt:i4>
      </vt:variant>
      <vt:variant>
        <vt:i4>5</vt:i4>
      </vt:variant>
      <vt:variant>
        <vt:lpwstr>http://www.deutscher-ziegelpreis.de/</vt:lpwstr>
      </vt:variant>
      <vt:variant>
        <vt:lpwstr/>
      </vt:variant>
      <vt:variant>
        <vt:i4>3866719</vt:i4>
      </vt:variant>
      <vt:variant>
        <vt:i4>3</vt:i4>
      </vt:variant>
      <vt:variant>
        <vt:i4>0</vt:i4>
      </vt:variant>
      <vt:variant>
        <vt:i4>5</vt:i4>
      </vt:variant>
      <vt:variant>
        <vt:lpwstr>mailto:heinrich-renz@gmx.de</vt:lpwstr>
      </vt:variant>
      <vt:variant>
        <vt:lpwstr/>
      </vt:variant>
      <vt:variant>
        <vt:i4>262232</vt:i4>
      </vt:variant>
      <vt:variant>
        <vt:i4>0</vt:i4>
      </vt:variant>
      <vt:variant>
        <vt:i4>0</vt:i4>
      </vt:variant>
      <vt:variant>
        <vt:i4>5</vt:i4>
      </vt:variant>
      <vt:variant>
        <vt:lpwstr>http://www.deutscher-ziegelpreis.de/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Auslobung Deutscher Ziegelpreis 2021</dc:title>
  <dc:subject>Deutscher Ziegelpreis 2021</dc:subject>
  <dc:creator>Sabine Heinrich-Renz I PR KOMMUNIKATION</dc:creator>
  <cp:keywords/>
  <dc:description/>
  <cp:lastModifiedBy>AKSaarland</cp:lastModifiedBy>
  <cp:revision>2</cp:revision>
  <cp:lastPrinted>2018-06-19T10:16:00Z</cp:lastPrinted>
  <dcterms:created xsi:type="dcterms:W3CDTF">2020-07-02T09:08:00Z</dcterms:created>
  <dcterms:modified xsi:type="dcterms:W3CDTF">2020-07-02T09:08:00Z</dcterms:modified>
  <cp:category>Auslobung</cp:category>
</cp:coreProperties>
</file>